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02A0A" w14:textId="77777777" w:rsidR="00D50112" w:rsidRDefault="00D50112" w:rsidP="00D3369B">
      <w:pPr>
        <w:jc w:val="center"/>
        <w:rPr>
          <w:rFonts w:ascii="Century Gothic" w:hAnsi="Century Gothic"/>
        </w:rPr>
      </w:pPr>
    </w:p>
    <w:p w14:paraId="60F9794E" w14:textId="77777777" w:rsidR="00D3369B" w:rsidRDefault="00D3369B" w:rsidP="00D3369B">
      <w:pPr>
        <w:jc w:val="center"/>
        <w:rPr>
          <w:rFonts w:ascii="Century Gothic" w:hAnsi="Century Gothic"/>
        </w:rPr>
      </w:pPr>
    </w:p>
    <w:p w14:paraId="5DAF7D9A" w14:textId="64C4355F" w:rsidR="00D3369B" w:rsidRDefault="00624EB8" w:rsidP="00D3369B">
      <w:pPr>
        <w:jc w:val="center"/>
        <w:rPr>
          <w:rFonts w:ascii="Century Gothic" w:hAnsi="Century Gothic"/>
        </w:rPr>
      </w:pPr>
      <w:r>
        <w:rPr>
          <w:noProof/>
        </w:rPr>
        <w:drawing>
          <wp:anchor distT="0" distB="0" distL="114300" distR="114300" simplePos="0" relativeHeight="251658240" behindDoc="0" locked="0" layoutInCell="1" allowOverlap="1" wp14:anchorId="49014284" wp14:editId="4BD0B492">
            <wp:simplePos x="0" y="0"/>
            <wp:positionH relativeFrom="column">
              <wp:posOffset>1746250</wp:posOffset>
            </wp:positionH>
            <wp:positionV relativeFrom="paragraph">
              <wp:posOffset>247650</wp:posOffset>
            </wp:positionV>
            <wp:extent cx="2314575" cy="742950"/>
            <wp:effectExtent l="0" t="0" r="9525" b="0"/>
            <wp:wrapNone/>
            <wp:docPr id="3"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6">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7255BD" w14:textId="6D22A296" w:rsidR="00D3369B" w:rsidRDefault="004A2744" w:rsidP="004A2744">
      <w:pPr>
        <w:rPr>
          <w:rFonts w:ascii="Century Gothic" w:hAnsi="Century Gothic"/>
        </w:rPr>
      </w:pPr>
      <w:r>
        <w:rPr>
          <w:rFonts w:ascii="Century Gothic" w:hAnsi="Century Gothic"/>
        </w:rPr>
        <w:br w:type="textWrapping" w:clear="all"/>
      </w:r>
    </w:p>
    <w:p w14:paraId="2D4FF081" w14:textId="77777777" w:rsidR="00D3369B" w:rsidRDefault="00D3369B" w:rsidP="00D3369B">
      <w:pPr>
        <w:jc w:val="center"/>
        <w:rPr>
          <w:rFonts w:ascii="Century Gothic" w:hAnsi="Century Gothic"/>
        </w:rPr>
      </w:pPr>
    </w:p>
    <w:p w14:paraId="6ECA4B38" w14:textId="77777777" w:rsidR="00A7280F" w:rsidRDefault="00A7280F" w:rsidP="00D3369B">
      <w:pPr>
        <w:jc w:val="center"/>
        <w:rPr>
          <w:rFonts w:ascii="Century Gothic" w:hAnsi="Century Gothic"/>
        </w:rPr>
      </w:pPr>
    </w:p>
    <w:p w14:paraId="61B492AF" w14:textId="77777777" w:rsidR="00A7280F" w:rsidRDefault="00A7280F" w:rsidP="00D3369B">
      <w:pPr>
        <w:jc w:val="center"/>
        <w:rPr>
          <w:rFonts w:ascii="Century Gothic" w:hAnsi="Century Gothic"/>
        </w:rPr>
      </w:pPr>
    </w:p>
    <w:p w14:paraId="676C40C7" w14:textId="77777777" w:rsidR="00D3369B" w:rsidRPr="000A6FD3" w:rsidRDefault="00D3369B" w:rsidP="00D3369B">
      <w:pPr>
        <w:jc w:val="center"/>
        <w:rPr>
          <w:rFonts w:ascii="Century Gothic" w:hAnsi="Century Gothic"/>
          <w:sz w:val="24"/>
        </w:rPr>
      </w:pPr>
      <w:r w:rsidRPr="000A6FD3">
        <w:rPr>
          <w:rFonts w:ascii="Century Gothic" w:hAnsi="Century Gothic"/>
          <w:sz w:val="24"/>
        </w:rPr>
        <w:t xml:space="preserve">DECANT PROCEDURE </w:t>
      </w:r>
    </w:p>
    <w:p w14:paraId="3EFE0023" w14:textId="15E2FE70" w:rsidR="00A7280F" w:rsidRDefault="00DE7247" w:rsidP="00482124">
      <w:pPr>
        <w:jc w:val="center"/>
        <w:rPr>
          <w:rFonts w:ascii="Century Gothic" w:hAnsi="Century Gothic"/>
          <w:sz w:val="24"/>
        </w:rPr>
      </w:pPr>
      <w:r>
        <w:rPr>
          <w:rFonts w:ascii="Century Gothic" w:hAnsi="Century Gothic"/>
          <w:sz w:val="24"/>
        </w:rPr>
        <w:t xml:space="preserve">PLACES FOR PEOPLE SCOTLAND </w:t>
      </w:r>
      <w:proofErr w:type="spellStart"/>
      <w:r>
        <w:rPr>
          <w:rFonts w:ascii="Century Gothic" w:hAnsi="Century Gothic"/>
          <w:sz w:val="24"/>
        </w:rPr>
        <w:t>SCOTLAND</w:t>
      </w:r>
      <w:proofErr w:type="spellEnd"/>
    </w:p>
    <w:p w14:paraId="3158237F" w14:textId="14ED0222" w:rsidR="00482124" w:rsidRPr="000A6FD3" w:rsidRDefault="00A64EDC" w:rsidP="00A64EDC">
      <w:pPr>
        <w:tabs>
          <w:tab w:val="left" w:pos="2966"/>
          <w:tab w:val="left" w:pos="4035"/>
        </w:tabs>
        <w:rPr>
          <w:rFonts w:ascii="Century Gothic" w:hAnsi="Century Gothic"/>
          <w:sz w:val="24"/>
        </w:rPr>
      </w:pPr>
      <w:r>
        <w:rPr>
          <w:rFonts w:ascii="Century Gothic" w:hAnsi="Century Gothic"/>
          <w:sz w:val="24"/>
        </w:rPr>
        <w:tab/>
      </w:r>
      <w:r w:rsidRPr="00A64EDC">
        <w:rPr>
          <w:rFonts w:ascii="Century Gothic" w:hAnsi="Century Gothic"/>
          <w:sz w:val="24"/>
          <w:shd w:val="clear" w:color="auto" w:fill="000000" w:themeFill="text1"/>
        </w:rPr>
        <w:t xml:space="preserve">                                             </w:t>
      </w:r>
      <w:r>
        <w:rPr>
          <w:rFonts w:ascii="Century Gothic" w:hAnsi="Century Gothic"/>
          <w:sz w:val="24"/>
        </w:rPr>
        <w:tab/>
      </w:r>
    </w:p>
    <w:p w14:paraId="1A3B0E68" w14:textId="77777777" w:rsidR="00D3369B" w:rsidRDefault="00D3369B" w:rsidP="00D3369B">
      <w:pPr>
        <w:jc w:val="center"/>
        <w:rPr>
          <w:rFonts w:ascii="Century Gothic" w:hAnsi="Century Gothic"/>
        </w:rPr>
      </w:pPr>
    </w:p>
    <w:p w14:paraId="66A463FA" w14:textId="77777777" w:rsidR="00D3369B" w:rsidRDefault="00D3369B">
      <w:pPr>
        <w:rPr>
          <w:rFonts w:ascii="Century Gothic" w:hAnsi="Century Gothic"/>
        </w:rPr>
      </w:pPr>
      <w:r>
        <w:rPr>
          <w:rFonts w:ascii="Century Gothic" w:hAnsi="Century Gothic"/>
        </w:rPr>
        <w:br w:type="page"/>
      </w:r>
    </w:p>
    <w:p w14:paraId="4B9C5080" w14:textId="77777777" w:rsidR="00D3369B" w:rsidRPr="001D5822" w:rsidRDefault="001D5822" w:rsidP="00D3369B">
      <w:pPr>
        <w:rPr>
          <w:rStyle w:val="BookTitle"/>
          <w:rFonts w:ascii="Verdana" w:hAnsi="Verdana"/>
          <w:sz w:val="24"/>
        </w:rPr>
      </w:pPr>
      <w:r w:rsidRPr="001D5822">
        <w:rPr>
          <w:rStyle w:val="BookTitle"/>
          <w:rFonts w:ascii="Verdana" w:hAnsi="Verdana"/>
          <w:sz w:val="24"/>
        </w:rPr>
        <w:lastRenderedPageBreak/>
        <w:t>INTRODUCTION</w:t>
      </w:r>
    </w:p>
    <w:p w14:paraId="46C920CE" w14:textId="77777777" w:rsidR="00D3369B" w:rsidRDefault="008C6E10" w:rsidP="00D3369B">
      <w:pPr>
        <w:rPr>
          <w:rFonts w:ascii="Century Gothic" w:hAnsi="Century Gothic"/>
        </w:rPr>
      </w:pPr>
      <w:r>
        <w:rPr>
          <w:rFonts w:ascii="Century Gothic" w:hAnsi="Century Gothic"/>
        </w:rPr>
        <w:t>The ma</w:t>
      </w:r>
      <w:r w:rsidR="00167D72">
        <w:rPr>
          <w:rFonts w:ascii="Century Gothic" w:hAnsi="Century Gothic"/>
        </w:rPr>
        <w:t>jority of our</w:t>
      </w:r>
      <w:r w:rsidR="00D3369B" w:rsidRPr="00D3369B">
        <w:rPr>
          <w:rFonts w:ascii="Century Gothic" w:hAnsi="Century Gothic"/>
        </w:rPr>
        <w:t xml:space="preserve"> tenants are decanted on a temporary basis to allow repair or improvement work to be carried out to their home. This work may be part of a planned programme or the result of a disaster such as a fire or a flood. In these situations, </w:t>
      </w:r>
      <w:r w:rsidR="006A5605">
        <w:rPr>
          <w:rFonts w:ascii="Century Gothic" w:hAnsi="Century Gothic"/>
        </w:rPr>
        <w:t>customers</w:t>
      </w:r>
      <w:r w:rsidR="00D3369B" w:rsidRPr="00D3369B">
        <w:rPr>
          <w:rFonts w:ascii="Century Gothic" w:hAnsi="Century Gothic"/>
        </w:rPr>
        <w:t xml:space="preserve"> will be able to return to their homes afte</w:t>
      </w:r>
      <w:r w:rsidR="00D3369B">
        <w:rPr>
          <w:rFonts w:ascii="Century Gothic" w:hAnsi="Century Gothic"/>
        </w:rPr>
        <w:t xml:space="preserve">r the work has been completed. </w:t>
      </w:r>
    </w:p>
    <w:p w14:paraId="2CFC64AA" w14:textId="77777777" w:rsidR="00A9099E" w:rsidRPr="00D3369B" w:rsidRDefault="00A9099E" w:rsidP="00D3369B">
      <w:pPr>
        <w:rPr>
          <w:rFonts w:ascii="Century Gothic" w:hAnsi="Century Gothic"/>
        </w:rPr>
      </w:pPr>
      <w:r>
        <w:rPr>
          <w:rFonts w:ascii="Century Gothic" w:hAnsi="Century Gothic"/>
        </w:rPr>
        <w:t xml:space="preserve">Housing </w:t>
      </w:r>
      <w:r w:rsidR="00362015">
        <w:rPr>
          <w:rFonts w:ascii="Century Gothic" w:hAnsi="Century Gothic"/>
        </w:rPr>
        <w:t>Officer</w:t>
      </w:r>
      <w:r>
        <w:rPr>
          <w:rFonts w:ascii="Century Gothic" w:hAnsi="Century Gothic"/>
        </w:rPr>
        <w:t xml:space="preserve">s are the main point of contact for </w:t>
      </w:r>
      <w:r w:rsidR="006A5605">
        <w:rPr>
          <w:rFonts w:ascii="Century Gothic" w:hAnsi="Century Gothic"/>
        </w:rPr>
        <w:t>customers</w:t>
      </w:r>
      <w:r>
        <w:rPr>
          <w:rFonts w:ascii="Century Gothic" w:hAnsi="Century Gothic"/>
        </w:rPr>
        <w:t xml:space="preserve"> and will be responsible for i</w:t>
      </w:r>
      <w:r w:rsidR="008C6E10">
        <w:rPr>
          <w:rFonts w:ascii="Century Gothic" w:hAnsi="Century Gothic"/>
        </w:rPr>
        <w:t xml:space="preserve">dentifying alternative </w:t>
      </w:r>
      <w:r>
        <w:rPr>
          <w:rFonts w:ascii="Century Gothic" w:hAnsi="Century Gothic"/>
        </w:rPr>
        <w:t>accommodation</w:t>
      </w:r>
      <w:r w:rsidR="00706B2D">
        <w:rPr>
          <w:rFonts w:ascii="Century Gothic" w:hAnsi="Century Gothic"/>
        </w:rPr>
        <w:t xml:space="preserve"> and </w:t>
      </w:r>
      <w:r>
        <w:rPr>
          <w:rFonts w:ascii="Century Gothic" w:hAnsi="Century Gothic"/>
        </w:rPr>
        <w:t xml:space="preserve">arranging to the move </w:t>
      </w:r>
      <w:r w:rsidR="00EA6945">
        <w:rPr>
          <w:rFonts w:ascii="Century Gothic" w:hAnsi="Century Gothic"/>
        </w:rPr>
        <w:t xml:space="preserve">the </w:t>
      </w:r>
      <w:r w:rsidR="006A5605">
        <w:rPr>
          <w:rFonts w:ascii="Century Gothic" w:hAnsi="Century Gothic"/>
        </w:rPr>
        <w:t>customers</w:t>
      </w:r>
      <w:r w:rsidR="00992AAD">
        <w:rPr>
          <w:rFonts w:ascii="Century Gothic" w:hAnsi="Century Gothic"/>
        </w:rPr>
        <w:t>.</w:t>
      </w:r>
    </w:p>
    <w:p w14:paraId="69AEA1D3" w14:textId="77777777" w:rsidR="00706B2D" w:rsidRDefault="00706B2D" w:rsidP="00706B2D">
      <w:pPr>
        <w:rPr>
          <w:rFonts w:ascii="Century Gothic" w:hAnsi="Century Gothic"/>
        </w:rPr>
      </w:pPr>
      <w:r>
        <w:rPr>
          <w:rFonts w:ascii="Century Gothic" w:hAnsi="Century Gothic"/>
        </w:rPr>
        <w:t>Emergency (out of hours/office closures/holiday periods) decants are when the tenant needs to be moved immediately. This will be arranged by the on call Trade Supervisor.</w:t>
      </w:r>
    </w:p>
    <w:p w14:paraId="6B831436" w14:textId="77777777" w:rsidR="00A9099E" w:rsidRDefault="00A9099E" w:rsidP="00D3369B">
      <w:pPr>
        <w:rPr>
          <w:rFonts w:ascii="Century Gothic" w:hAnsi="Century Gothic"/>
        </w:rPr>
      </w:pPr>
      <w:r>
        <w:rPr>
          <w:rFonts w:ascii="Century Gothic" w:hAnsi="Century Gothic"/>
        </w:rPr>
        <w:t>Short Term</w:t>
      </w:r>
      <w:r w:rsidR="0009433F">
        <w:rPr>
          <w:rFonts w:ascii="Century Gothic" w:hAnsi="Century Gothic"/>
        </w:rPr>
        <w:t xml:space="preserve"> Decant </w:t>
      </w:r>
      <w:r w:rsidR="008C6E10">
        <w:rPr>
          <w:rFonts w:ascii="Century Gothic" w:hAnsi="Century Gothic"/>
        </w:rPr>
        <w:t>is</w:t>
      </w:r>
      <w:r w:rsidR="0009433F">
        <w:rPr>
          <w:rFonts w:ascii="Century Gothic" w:hAnsi="Century Gothic"/>
        </w:rPr>
        <w:t xml:space="preserve"> when a </w:t>
      </w:r>
      <w:r w:rsidR="00012B69">
        <w:rPr>
          <w:rFonts w:ascii="Century Gothic" w:hAnsi="Century Gothic"/>
        </w:rPr>
        <w:t>customer</w:t>
      </w:r>
      <w:r w:rsidR="0009433F">
        <w:rPr>
          <w:rFonts w:ascii="Century Gothic" w:hAnsi="Century Gothic"/>
        </w:rPr>
        <w:t xml:space="preserve"> is only required to be out of their </w:t>
      </w:r>
      <w:r w:rsidR="008C6E10">
        <w:rPr>
          <w:rFonts w:ascii="Century Gothic" w:hAnsi="Century Gothic"/>
        </w:rPr>
        <w:t>permanent home for less than three</w:t>
      </w:r>
      <w:r w:rsidR="0009433F">
        <w:rPr>
          <w:rFonts w:ascii="Century Gothic" w:hAnsi="Century Gothic"/>
        </w:rPr>
        <w:t xml:space="preserve"> weeks</w:t>
      </w:r>
      <w:r w:rsidR="00EA6945">
        <w:rPr>
          <w:rFonts w:ascii="Century Gothic" w:hAnsi="Century Gothic"/>
        </w:rPr>
        <w:t>.</w:t>
      </w:r>
      <w:r w:rsidR="008C6E10">
        <w:rPr>
          <w:rFonts w:ascii="Century Gothic" w:hAnsi="Century Gothic"/>
        </w:rPr>
        <w:t xml:space="preserve"> </w:t>
      </w:r>
      <w:r>
        <w:rPr>
          <w:rFonts w:ascii="Century Gothic" w:hAnsi="Century Gothic"/>
        </w:rPr>
        <w:t>Long Term</w:t>
      </w:r>
      <w:r w:rsidR="00EA6945">
        <w:rPr>
          <w:rFonts w:ascii="Century Gothic" w:hAnsi="Century Gothic"/>
        </w:rPr>
        <w:t xml:space="preserve"> </w:t>
      </w:r>
      <w:r w:rsidR="008C6E10">
        <w:rPr>
          <w:rFonts w:ascii="Century Gothic" w:hAnsi="Century Gothic"/>
        </w:rPr>
        <w:t xml:space="preserve">Decants </w:t>
      </w:r>
      <w:r w:rsidR="00EA6945">
        <w:rPr>
          <w:rFonts w:ascii="Century Gothic" w:hAnsi="Century Gothic"/>
        </w:rPr>
        <w:t>is when extensive repair work is required to the</w:t>
      </w:r>
      <w:r w:rsidR="00012B69">
        <w:rPr>
          <w:rFonts w:ascii="Century Gothic" w:hAnsi="Century Gothic"/>
        </w:rPr>
        <w:t xml:space="preserve"> </w:t>
      </w:r>
      <w:r w:rsidR="00C52F9F">
        <w:rPr>
          <w:rFonts w:ascii="Century Gothic" w:hAnsi="Century Gothic"/>
        </w:rPr>
        <w:t>customer’s property</w:t>
      </w:r>
      <w:r w:rsidR="00EA6945">
        <w:rPr>
          <w:rFonts w:ascii="Century Gothic" w:hAnsi="Century Gothic"/>
        </w:rPr>
        <w:t xml:space="preserve"> and it would create a Health and Safety issue if the tenant remained in the property. Long term decant typically last longer than a month. In certain circumstances, the tenant can remain in the long term decanted property. </w:t>
      </w:r>
    </w:p>
    <w:p w14:paraId="1EAB3F6D" w14:textId="77777777" w:rsidR="00AF4EDB" w:rsidRDefault="00AB1565" w:rsidP="00D3369B">
      <w:pPr>
        <w:rPr>
          <w:rFonts w:ascii="Century Gothic" w:hAnsi="Century Gothic"/>
        </w:rPr>
      </w:pPr>
      <w:r>
        <w:rPr>
          <w:rFonts w:ascii="Century Gothic" w:hAnsi="Century Gothic"/>
        </w:rPr>
        <w:t>We</w:t>
      </w:r>
      <w:r w:rsidR="00AF4EDB">
        <w:rPr>
          <w:rFonts w:ascii="Century Gothic" w:hAnsi="Century Gothic"/>
        </w:rPr>
        <w:t xml:space="preserve"> will consult directly with </w:t>
      </w:r>
      <w:r w:rsidR="008C6E10">
        <w:rPr>
          <w:rFonts w:ascii="Century Gothic" w:hAnsi="Century Gothic"/>
        </w:rPr>
        <w:t>our</w:t>
      </w:r>
      <w:r w:rsidR="00012B69">
        <w:rPr>
          <w:rFonts w:ascii="Century Gothic" w:hAnsi="Century Gothic"/>
        </w:rPr>
        <w:t xml:space="preserve"> customer</w:t>
      </w:r>
      <w:r w:rsidR="00AF4EDB">
        <w:rPr>
          <w:rFonts w:ascii="Century Gothic" w:hAnsi="Century Gothic"/>
        </w:rPr>
        <w:t xml:space="preserve"> who requires </w:t>
      </w:r>
      <w:r w:rsidR="00580CE3">
        <w:rPr>
          <w:rFonts w:ascii="Century Gothic" w:hAnsi="Century Gothic"/>
        </w:rPr>
        <w:t>to be decanted</w:t>
      </w:r>
      <w:r w:rsidR="00AF4EDB">
        <w:rPr>
          <w:rFonts w:ascii="Century Gothic" w:hAnsi="Century Gothic"/>
        </w:rPr>
        <w:t xml:space="preserve"> to identify their needs. Housing </w:t>
      </w:r>
      <w:r w:rsidR="00362015">
        <w:rPr>
          <w:rFonts w:ascii="Century Gothic" w:hAnsi="Century Gothic"/>
        </w:rPr>
        <w:t>Officer</w:t>
      </w:r>
      <w:r w:rsidR="00AF4EDB">
        <w:rPr>
          <w:rFonts w:ascii="Century Gothic" w:hAnsi="Century Gothic"/>
        </w:rPr>
        <w:t>s will provide</w:t>
      </w:r>
      <w:r w:rsidR="008C6E10">
        <w:rPr>
          <w:rFonts w:ascii="Century Gothic" w:hAnsi="Century Gothic"/>
        </w:rPr>
        <w:t xml:space="preserve"> clear information in advance about</w:t>
      </w:r>
      <w:r w:rsidR="00AF4EDB">
        <w:rPr>
          <w:rFonts w:ascii="Century Gothic" w:hAnsi="Century Gothic"/>
        </w:rPr>
        <w:t xml:space="preserve"> the proposed decant and continue to keep the tenant advised on the progress of the work being completed in their home.</w:t>
      </w:r>
      <w:r>
        <w:rPr>
          <w:rFonts w:ascii="Century Gothic" w:hAnsi="Century Gothic"/>
        </w:rPr>
        <w:t xml:space="preserve"> This might not always be possible in emergency situations.</w:t>
      </w:r>
    </w:p>
    <w:p w14:paraId="2AACE9FA" w14:textId="77777777" w:rsidR="00D3369B" w:rsidRDefault="008C6E10" w:rsidP="00D3369B">
      <w:pPr>
        <w:rPr>
          <w:rFonts w:ascii="Century Gothic" w:hAnsi="Century Gothic"/>
        </w:rPr>
      </w:pPr>
      <w:r>
        <w:rPr>
          <w:rFonts w:ascii="Century Gothic" w:hAnsi="Century Gothic"/>
        </w:rPr>
        <w:t>T</w:t>
      </w:r>
      <w:r w:rsidR="00D3369B" w:rsidRPr="00D3369B">
        <w:rPr>
          <w:rFonts w:ascii="Century Gothic" w:hAnsi="Century Gothic"/>
        </w:rPr>
        <w:t xml:space="preserve">here will be times where we need to move </w:t>
      </w:r>
      <w:r w:rsidR="006A5605">
        <w:rPr>
          <w:rFonts w:ascii="Century Gothic" w:hAnsi="Century Gothic"/>
        </w:rPr>
        <w:t>customers</w:t>
      </w:r>
      <w:r w:rsidR="00D3369B" w:rsidRPr="00D3369B">
        <w:rPr>
          <w:rFonts w:ascii="Century Gothic" w:hAnsi="Century Gothic"/>
        </w:rPr>
        <w:t xml:space="preserve"> to another home on a permanent basis. </w:t>
      </w:r>
      <w:r w:rsidR="00B313A0">
        <w:rPr>
          <w:rFonts w:ascii="Century Gothic" w:hAnsi="Century Gothic"/>
        </w:rPr>
        <w:t xml:space="preserve"> </w:t>
      </w:r>
      <w:r w:rsidR="006A5605">
        <w:rPr>
          <w:rFonts w:ascii="Century Gothic" w:hAnsi="Century Gothic"/>
        </w:rPr>
        <w:t>Customers</w:t>
      </w:r>
      <w:r w:rsidR="00D3369B" w:rsidRPr="00D3369B">
        <w:rPr>
          <w:rFonts w:ascii="Century Gothic" w:hAnsi="Century Gothic"/>
        </w:rPr>
        <w:t xml:space="preserve"> who have to move permanently may have a right to compensation for the loss of their home under the Land Compensation (Scotland) Act 1973. This situation is covered in the Home Loss Payment Policy.</w:t>
      </w:r>
    </w:p>
    <w:p w14:paraId="4698EA32" w14:textId="77777777" w:rsidR="00AB1565" w:rsidRPr="001D5822" w:rsidRDefault="00706B2D" w:rsidP="00D3369B">
      <w:pPr>
        <w:rPr>
          <w:rStyle w:val="BookTitle"/>
          <w:rFonts w:ascii="Verdana" w:hAnsi="Verdana"/>
          <w:sz w:val="24"/>
        </w:rPr>
      </w:pPr>
      <w:r>
        <w:rPr>
          <w:rStyle w:val="BookTitle"/>
          <w:rFonts w:ascii="Verdana" w:hAnsi="Verdana"/>
          <w:sz w:val="24"/>
        </w:rPr>
        <w:t>DECIDING TO</w:t>
      </w:r>
      <w:r w:rsidR="008D4B78" w:rsidRPr="001D5822">
        <w:rPr>
          <w:rStyle w:val="BookTitle"/>
          <w:rFonts w:ascii="Verdana" w:hAnsi="Verdana"/>
          <w:sz w:val="24"/>
        </w:rPr>
        <w:t xml:space="preserve"> DECANT</w:t>
      </w:r>
    </w:p>
    <w:p w14:paraId="735D59DA" w14:textId="77777777" w:rsidR="008D4B78" w:rsidRDefault="008D4B78" w:rsidP="00D3369B">
      <w:pPr>
        <w:rPr>
          <w:rFonts w:ascii="Century Gothic" w:hAnsi="Century Gothic"/>
        </w:rPr>
      </w:pPr>
      <w:r>
        <w:rPr>
          <w:rFonts w:ascii="Century Gothic" w:hAnsi="Century Gothic"/>
        </w:rPr>
        <w:t xml:space="preserve">In emergency situations, the on call Trade Supervisor will make this decision, we have to ensure the </w:t>
      </w:r>
      <w:r w:rsidR="006A5605">
        <w:rPr>
          <w:rFonts w:ascii="Century Gothic" w:hAnsi="Century Gothic"/>
        </w:rPr>
        <w:t>customers</w:t>
      </w:r>
      <w:r>
        <w:rPr>
          <w:rFonts w:ascii="Century Gothic" w:hAnsi="Century Gothic"/>
        </w:rPr>
        <w:t xml:space="preserve"> </w:t>
      </w:r>
      <w:r w:rsidR="008C6E10">
        <w:rPr>
          <w:rFonts w:ascii="Century Gothic" w:hAnsi="Century Gothic"/>
        </w:rPr>
        <w:t xml:space="preserve">immediate </w:t>
      </w:r>
      <w:r>
        <w:rPr>
          <w:rFonts w:ascii="Century Gothic" w:hAnsi="Century Gothic"/>
        </w:rPr>
        <w:t>h</w:t>
      </w:r>
      <w:r w:rsidR="00554C95">
        <w:rPr>
          <w:rFonts w:ascii="Century Gothic" w:hAnsi="Century Gothic"/>
        </w:rPr>
        <w:t>ealth and safety needs are met.</w:t>
      </w:r>
    </w:p>
    <w:p w14:paraId="5F4CEA4B" w14:textId="77777777" w:rsidR="00AB1565" w:rsidRDefault="00AB1565" w:rsidP="00D3369B">
      <w:pPr>
        <w:rPr>
          <w:rFonts w:ascii="Century Gothic" w:hAnsi="Century Gothic"/>
        </w:rPr>
      </w:pPr>
      <w:r>
        <w:rPr>
          <w:rFonts w:ascii="Century Gothic" w:hAnsi="Century Gothic"/>
        </w:rPr>
        <w:t xml:space="preserve">The </w:t>
      </w:r>
      <w:r w:rsidR="00C1470F">
        <w:rPr>
          <w:rFonts w:ascii="Century Gothic" w:hAnsi="Century Gothic"/>
        </w:rPr>
        <w:t>decision to decant a tenant either short or long term should be a joint decision between the Maintenance Team</w:t>
      </w:r>
      <w:r w:rsidR="008C6E10">
        <w:rPr>
          <w:rFonts w:ascii="Century Gothic" w:hAnsi="Century Gothic"/>
        </w:rPr>
        <w:t xml:space="preserve"> or the Procurement and Investment Team </w:t>
      </w:r>
      <w:r w:rsidR="00C1470F">
        <w:rPr>
          <w:rFonts w:ascii="Century Gothic" w:hAnsi="Century Gothic"/>
        </w:rPr>
        <w:t xml:space="preserve">and the Housing </w:t>
      </w:r>
      <w:r w:rsidR="00362015">
        <w:rPr>
          <w:rFonts w:ascii="Century Gothic" w:hAnsi="Century Gothic"/>
        </w:rPr>
        <w:t>Officer</w:t>
      </w:r>
      <w:r w:rsidR="00C1470F">
        <w:rPr>
          <w:rFonts w:ascii="Century Gothic" w:hAnsi="Century Gothic"/>
        </w:rPr>
        <w:t>. Each individual case will be assessed on its own merits.</w:t>
      </w:r>
      <w:r w:rsidR="00F316CC">
        <w:rPr>
          <w:rFonts w:ascii="Century Gothic" w:hAnsi="Century Gothic"/>
        </w:rPr>
        <w:t xml:space="preserve"> </w:t>
      </w:r>
    </w:p>
    <w:p w14:paraId="24C520E1" w14:textId="77777777" w:rsidR="00044F3A" w:rsidRPr="00AB1565" w:rsidRDefault="00044F3A" w:rsidP="00D3369B">
      <w:pPr>
        <w:rPr>
          <w:rFonts w:ascii="Century Gothic" w:hAnsi="Century Gothic"/>
        </w:rPr>
      </w:pPr>
      <w:r>
        <w:rPr>
          <w:rFonts w:ascii="Century Gothic" w:hAnsi="Century Gothic"/>
        </w:rPr>
        <w:t>As soon as a decision has been made to decant a customer,</w:t>
      </w:r>
      <w:r w:rsidR="00D27E50">
        <w:rPr>
          <w:rFonts w:ascii="Century Gothic" w:hAnsi="Century Gothic"/>
        </w:rPr>
        <w:t xml:space="preserve"> the</w:t>
      </w:r>
      <w:r>
        <w:rPr>
          <w:rFonts w:ascii="Century Gothic" w:hAnsi="Century Gothic"/>
        </w:rPr>
        <w:t xml:space="preserve"> Housing Officer should create a high risk business action </w:t>
      </w:r>
      <w:r w:rsidR="00D27E50">
        <w:rPr>
          <w:rFonts w:ascii="Century Gothic" w:hAnsi="Century Gothic"/>
        </w:rPr>
        <w:t xml:space="preserve">for the customer on </w:t>
      </w:r>
      <w:r>
        <w:rPr>
          <w:rFonts w:ascii="Century Gothic" w:hAnsi="Century Gothic"/>
        </w:rPr>
        <w:t>Northgate</w:t>
      </w:r>
      <w:r w:rsidR="00D27E50">
        <w:rPr>
          <w:rFonts w:ascii="Century Gothic" w:hAnsi="Century Gothic"/>
        </w:rPr>
        <w:t xml:space="preserve"> to allow close monitoring of the situation</w:t>
      </w:r>
      <w:r>
        <w:rPr>
          <w:rFonts w:ascii="Century Gothic" w:hAnsi="Century Gothic"/>
        </w:rPr>
        <w:t>.</w:t>
      </w:r>
    </w:p>
    <w:p w14:paraId="398B2537" w14:textId="77777777" w:rsidR="00012B69" w:rsidRDefault="00012B69" w:rsidP="00D3369B">
      <w:pPr>
        <w:rPr>
          <w:rStyle w:val="BookTitle"/>
          <w:rFonts w:ascii="Verdana" w:hAnsi="Verdana"/>
          <w:sz w:val="24"/>
        </w:rPr>
      </w:pPr>
    </w:p>
    <w:p w14:paraId="2A1F81C7" w14:textId="77777777" w:rsidR="00012B69" w:rsidRDefault="00012B69" w:rsidP="00D3369B">
      <w:pPr>
        <w:rPr>
          <w:rStyle w:val="BookTitle"/>
          <w:rFonts w:ascii="Verdana" w:hAnsi="Verdana"/>
          <w:sz w:val="24"/>
        </w:rPr>
      </w:pPr>
    </w:p>
    <w:p w14:paraId="15C27E1F" w14:textId="77777777" w:rsidR="00625634" w:rsidRPr="001D5822" w:rsidRDefault="001D5822" w:rsidP="00D3369B">
      <w:pPr>
        <w:rPr>
          <w:rStyle w:val="BookTitle"/>
          <w:rFonts w:ascii="Verdana" w:hAnsi="Verdana"/>
          <w:sz w:val="24"/>
        </w:rPr>
      </w:pPr>
      <w:r w:rsidRPr="001D5822">
        <w:rPr>
          <w:rStyle w:val="BookTitle"/>
          <w:rFonts w:ascii="Verdana" w:hAnsi="Verdana"/>
          <w:sz w:val="24"/>
        </w:rPr>
        <w:t>DECANT CRITERIA</w:t>
      </w:r>
    </w:p>
    <w:p w14:paraId="616D2208" w14:textId="77777777" w:rsidR="00DD5B8B" w:rsidRDefault="00EE135E" w:rsidP="00F672B7">
      <w:pPr>
        <w:spacing w:after="0"/>
        <w:rPr>
          <w:rFonts w:ascii="Century Gothic" w:hAnsi="Century Gothic"/>
        </w:rPr>
      </w:pPr>
      <w:r>
        <w:rPr>
          <w:rFonts w:ascii="Century Gothic" w:hAnsi="Century Gothic"/>
        </w:rPr>
        <w:t xml:space="preserve">It is acknowledged that there may be situations where the tenant does not want to move. We will encourage the </w:t>
      </w:r>
      <w:r w:rsidR="00012B69">
        <w:rPr>
          <w:rFonts w:ascii="Century Gothic" w:hAnsi="Century Gothic"/>
        </w:rPr>
        <w:t>customer</w:t>
      </w:r>
      <w:r>
        <w:rPr>
          <w:rFonts w:ascii="Century Gothic" w:hAnsi="Century Gothic"/>
        </w:rPr>
        <w:t xml:space="preserve"> to decant to alternative accommodation but we will take legal action to enforce </w:t>
      </w:r>
      <w:r w:rsidR="00076292">
        <w:rPr>
          <w:rFonts w:ascii="Century Gothic" w:hAnsi="Century Gothic"/>
        </w:rPr>
        <w:t>the move</w:t>
      </w:r>
      <w:r>
        <w:rPr>
          <w:rFonts w:ascii="Century Gothic" w:hAnsi="Century Gothic"/>
        </w:rPr>
        <w:t xml:space="preserve"> if the tenant continues to refuse to move. </w:t>
      </w:r>
      <w:r w:rsidR="008C6E10">
        <w:rPr>
          <w:rFonts w:ascii="Century Gothic" w:hAnsi="Century Gothic"/>
        </w:rPr>
        <w:t xml:space="preserve">Housing Officers should speak with their Team Leader if this situation occurs. </w:t>
      </w:r>
      <w:r w:rsidR="00012B69">
        <w:rPr>
          <w:rFonts w:ascii="Century Gothic" w:hAnsi="Century Gothic"/>
        </w:rPr>
        <w:t xml:space="preserve"> </w:t>
      </w:r>
      <w:r w:rsidR="005D7359" w:rsidRPr="00D3369B">
        <w:rPr>
          <w:rFonts w:ascii="Century Gothic" w:hAnsi="Century Gothic"/>
        </w:rPr>
        <w:t xml:space="preserve">We will provide temporary cooking and/or heating facilities if </w:t>
      </w:r>
      <w:r w:rsidR="008C6E10">
        <w:rPr>
          <w:rFonts w:ascii="Century Gothic" w:hAnsi="Century Gothic"/>
        </w:rPr>
        <w:t>a full decant is not required. This</w:t>
      </w:r>
      <w:r w:rsidR="005D7359" w:rsidRPr="00D3369B">
        <w:rPr>
          <w:rFonts w:ascii="Century Gothic" w:hAnsi="Century Gothic"/>
        </w:rPr>
        <w:t xml:space="preserve"> would enable the tenant to stay at home</w:t>
      </w:r>
      <w:r w:rsidR="008C6E10">
        <w:rPr>
          <w:rFonts w:ascii="Century Gothic" w:hAnsi="Century Gothic"/>
        </w:rPr>
        <w:t xml:space="preserve"> while</w:t>
      </w:r>
      <w:r w:rsidR="003865BD">
        <w:rPr>
          <w:rFonts w:ascii="Century Gothic" w:hAnsi="Century Gothic"/>
        </w:rPr>
        <w:t xml:space="preserve"> work is</w:t>
      </w:r>
      <w:r w:rsidR="008C6E10">
        <w:rPr>
          <w:rFonts w:ascii="Century Gothic" w:hAnsi="Century Gothic"/>
        </w:rPr>
        <w:t xml:space="preserve"> being</w:t>
      </w:r>
      <w:r w:rsidR="003865BD">
        <w:rPr>
          <w:rFonts w:ascii="Century Gothic" w:hAnsi="Century Gothic"/>
        </w:rPr>
        <w:t xml:space="preserve"> carried out</w:t>
      </w:r>
      <w:r w:rsidR="0078674E">
        <w:rPr>
          <w:rFonts w:ascii="Century Gothic" w:hAnsi="Century Gothic"/>
        </w:rPr>
        <w:t>.</w:t>
      </w:r>
      <w:r w:rsidR="00F672B7">
        <w:rPr>
          <w:rFonts w:ascii="Century Gothic" w:hAnsi="Century Gothic"/>
        </w:rPr>
        <w:t xml:space="preserve"> </w:t>
      </w:r>
      <w:r w:rsidR="00DD5B8B">
        <w:rPr>
          <w:rFonts w:ascii="Century Gothic" w:hAnsi="Century Gothic"/>
        </w:rPr>
        <w:t>Decant Summary:</w:t>
      </w:r>
    </w:p>
    <w:p w14:paraId="32BF84A5" w14:textId="77777777" w:rsidR="00F672B7" w:rsidRDefault="00F672B7" w:rsidP="00F672B7">
      <w:pPr>
        <w:spacing w:after="0"/>
        <w:rPr>
          <w:rFonts w:ascii="Century Gothic" w:hAnsi="Century Gothic"/>
        </w:rPr>
      </w:pPr>
    </w:p>
    <w:tbl>
      <w:tblPr>
        <w:tblStyle w:val="TableGrid"/>
        <w:tblW w:w="0" w:type="auto"/>
        <w:tblLook w:val="04A0" w:firstRow="1" w:lastRow="0" w:firstColumn="1" w:lastColumn="0" w:noHBand="0" w:noVBand="1"/>
      </w:tblPr>
      <w:tblGrid>
        <w:gridCol w:w="2093"/>
        <w:gridCol w:w="6804"/>
      </w:tblGrid>
      <w:tr w:rsidR="008D4B78" w14:paraId="238D763D" w14:textId="77777777" w:rsidTr="000F6B4C">
        <w:tc>
          <w:tcPr>
            <w:tcW w:w="2093" w:type="dxa"/>
          </w:tcPr>
          <w:p w14:paraId="78506B74" w14:textId="77777777" w:rsidR="008D4B78" w:rsidRDefault="008D4B78" w:rsidP="007405D8">
            <w:pPr>
              <w:rPr>
                <w:rFonts w:ascii="Century Gothic" w:hAnsi="Century Gothic"/>
              </w:rPr>
            </w:pPr>
            <w:r>
              <w:rPr>
                <w:rFonts w:ascii="Century Gothic" w:hAnsi="Century Gothic"/>
              </w:rPr>
              <w:t>Decant Type</w:t>
            </w:r>
          </w:p>
        </w:tc>
        <w:tc>
          <w:tcPr>
            <w:tcW w:w="6804" w:type="dxa"/>
          </w:tcPr>
          <w:p w14:paraId="40374637" w14:textId="77777777" w:rsidR="008D4B78" w:rsidRDefault="008D4B78" w:rsidP="007405D8">
            <w:pPr>
              <w:rPr>
                <w:rFonts w:ascii="Century Gothic" w:hAnsi="Century Gothic"/>
              </w:rPr>
            </w:pPr>
            <w:r>
              <w:rPr>
                <w:rFonts w:ascii="Century Gothic" w:hAnsi="Century Gothic"/>
              </w:rPr>
              <w:t>Reason for Decant</w:t>
            </w:r>
          </w:p>
        </w:tc>
      </w:tr>
      <w:tr w:rsidR="008D4B78" w14:paraId="7E9D999F" w14:textId="77777777" w:rsidTr="000F6B4C">
        <w:tc>
          <w:tcPr>
            <w:tcW w:w="2093" w:type="dxa"/>
          </w:tcPr>
          <w:p w14:paraId="04FDB5DD" w14:textId="77777777" w:rsidR="008D4B78" w:rsidRDefault="008D4B78" w:rsidP="007405D8">
            <w:pPr>
              <w:rPr>
                <w:rFonts w:ascii="Century Gothic" w:hAnsi="Century Gothic"/>
              </w:rPr>
            </w:pPr>
            <w:r>
              <w:rPr>
                <w:rFonts w:ascii="Century Gothic" w:hAnsi="Century Gothic"/>
              </w:rPr>
              <w:t>Emergency</w:t>
            </w:r>
          </w:p>
        </w:tc>
        <w:tc>
          <w:tcPr>
            <w:tcW w:w="6804" w:type="dxa"/>
          </w:tcPr>
          <w:p w14:paraId="14369F80" w14:textId="77777777" w:rsidR="008D4B78" w:rsidRDefault="008D4B78" w:rsidP="008D4B78">
            <w:pPr>
              <w:rPr>
                <w:rFonts w:ascii="Century Gothic" w:hAnsi="Century Gothic"/>
              </w:rPr>
            </w:pPr>
            <w:r>
              <w:rPr>
                <w:rFonts w:ascii="Century Gothic" w:hAnsi="Century Gothic"/>
              </w:rPr>
              <w:t>F</w:t>
            </w:r>
            <w:r w:rsidRPr="008D4B78">
              <w:rPr>
                <w:rFonts w:ascii="Century Gothic" w:hAnsi="Century Gothic"/>
              </w:rPr>
              <w:t>ire</w:t>
            </w:r>
            <w:r w:rsidR="00012B69">
              <w:rPr>
                <w:rFonts w:ascii="Century Gothic" w:hAnsi="Century Gothic"/>
              </w:rPr>
              <w:t>.</w:t>
            </w:r>
          </w:p>
          <w:p w14:paraId="0E91BE88" w14:textId="77777777" w:rsidR="008D4B78" w:rsidRPr="008D4B78" w:rsidRDefault="008D4B78" w:rsidP="008D4B78">
            <w:pPr>
              <w:rPr>
                <w:rFonts w:ascii="Century Gothic" w:hAnsi="Century Gothic"/>
              </w:rPr>
            </w:pPr>
            <w:r>
              <w:rPr>
                <w:rFonts w:ascii="Century Gothic" w:hAnsi="Century Gothic"/>
              </w:rPr>
              <w:t>S</w:t>
            </w:r>
            <w:r w:rsidRPr="008D4B78">
              <w:rPr>
                <w:rFonts w:ascii="Century Gothic" w:hAnsi="Century Gothic"/>
              </w:rPr>
              <w:t>evere flood/leak</w:t>
            </w:r>
            <w:r w:rsidR="00012B69">
              <w:rPr>
                <w:rFonts w:ascii="Century Gothic" w:hAnsi="Century Gothic"/>
              </w:rPr>
              <w:t>.</w:t>
            </w:r>
          </w:p>
          <w:p w14:paraId="08471065" w14:textId="77777777" w:rsidR="008D4B78" w:rsidRPr="008D4B78" w:rsidRDefault="008D4B78" w:rsidP="008D4B78">
            <w:pPr>
              <w:rPr>
                <w:rFonts w:ascii="Century Gothic" w:hAnsi="Century Gothic"/>
              </w:rPr>
            </w:pPr>
            <w:r>
              <w:rPr>
                <w:rFonts w:ascii="Century Gothic" w:hAnsi="Century Gothic"/>
              </w:rPr>
              <w:t>G</w:t>
            </w:r>
            <w:r w:rsidRPr="008D4B78">
              <w:rPr>
                <w:rFonts w:ascii="Century Gothic" w:hAnsi="Century Gothic"/>
              </w:rPr>
              <w:t>as leak or</w:t>
            </w:r>
          </w:p>
          <w:p w14:paraId="294CB3E1" w14:textId="77777777" w:rsidR="008D4B78" w:rsidRDefault="008D4B78" w:rsidP="007405D8">
            <w:pPr>
              <w:rPr>
                <w:rFonts w:ascii="Century Gothic" w:hAnsi="Century Gothic"/>
              </w:rPr>
            </w:pPr>
            <w:r>
              <w:rPr>
                <w:rFonts w:ascii="Century Gothic" w:hAnsi="Century Gothic"/>
              </w:rPr>
              <w:t>A</w:t>
            </w:r>
            <w:r w:rsidRPr="008D4B78">
              <w:rPr>
                <w:rFonts w:ascii="Century Gothic" w:hAnsi="Century Gothic"/>
              </w:rPr>
              <w:t>ny other Health and Safety Issue that presents an immediate risk</w:t>
            </w:r>
            <w:r w:rsidR="00012B69">
              <w:rPr>
                <w:rFonts w:ascii="Century Gothic" w:hAnsi="Century Gothic"/>
              </w:rPr>
              <w:t>.</w:t>
            </w:r>
          </w:p>
        </w:tc>
      </w:tr>
      <w:tr w:rsidR="008D4B78" w14:paraId="5383B786" w14:textId="77777777" w:rsidTr="000F6B4C">
        <w:tc>
          <w:tcPr>
            <w:tcW w:w="2093" w:type="dxa"/>
          </w:tcPr>
          <w:p w14:paraId="7F1B75A0" w14:textId="77777777" w:rsidR="008D4B78" w:rsidRDefault="008D4B78" w:rsidP="007405D8">
            <w:pPr>
              <w:rPr>
                <w:rFonts w:ascii="Century Gothic" w:hAnsi="Century Gothic"/>
              </w:rPr>
            </w:pPr>
            <w:r>
              <w:rPr>
                <w:rFonts w:ascii="Century Gothic" w:hAnsi="Century Gothic"/>
              </w:rPr>
              <w:t xml:space="preserve">Short Term </w:t>
            </w:r>
          </w:p>
        </w:tc>
        <w:tc>
          <w:tcPr>
            <w:tcW w:w="6804" w:type="dxa"/>
          </w:tcPr>
          <w:p w14:paraId="5B7C678B" w14:textId="77777777" w:rsidR="008D4B78" w:rsidRDefault="008D4B78" w:rsidP="008D4B78">
            <w:pPr>
              <w:rPr>
                <w:rFonts w:ascii="Century Gothic" w:hAnsi="Century Gothic"/>
              </w:rPr>
            </w:pPr>
            <w:r w:rsidRPr="008D4B78">
              <w:rPr>
                <w:rFonts w:ascii="Century Gothic" w:hAnsi="Century Gothic"/>
              </w:rPr>
              <w:t>We are unable to restore water supply, toilet &amp; bathing facilities, electricity (apart from power cuts) by the end of the business working day</w:t>
            </w:r>
            <w:r>
              <w:rPr>
                <w:rFonts w:ascii="Century Gothic" w:hAnsi="Century Gothic"/>
              </w:rPr>
              <w:t>.</w:t>
            </w:r>
          </w:p>
          <w:p w14:paraId="4E9D3967" w14:textId="77777777" w:rsidR="008D4B78" w:rsidRPr="008D4B78" w:rsidRDefault="008D4B78" w:rsidP="008D4B78">
            <w:pPr>
              <w:rPr>
                <w:rFonts w:ascii="Century Gothic" w:hAnsi="Century Gothic"/>
              </w:rPr>
            </w:pPr>
          </w:p>
          <w:p w14:paraId="00B01291" w14:textId="77777777" w:rsidR="008D4B78" w:rsidRDefault="008D4B78" w:rsidP="008D4B78">
            <w:pPr>
              <w:rPr>
                <w:rFonts w:ascii="Century Gothic" w:hAnsi="Century Gothic"/>
              </w:rPr>
            </w:pPr>
            <w:r w:rsidRPr="008D4B78">
              <w:rPr>
                <w:rFonts w:ascii="Century Gothic" w:hAnsi="Century Gothic"/>
              </w:rPr>
              <w:t xml:space="preserve">Planned maintenance or repair work are likely to take more than one day to complete. Only where work is extensive and disrupts daily living – Housing </w:t>
            </w:r>
            <w:r w:rsidR="00362015">
              <w:rPr>
                <w:rFonts w:ascii="Century Gothic" w:hAnsi="Century Gothic"/>
              </w:rPr>
              <w:t>Officer</w:t>
            </w:r>
            <w:r w:rsidRPr="008D4B78">
              <w:rPr>
                <w:rFonts w:ascii="Century Gothic" w:hAnsi="Century Gothic"/>
              </w:rPr>
              <w:t xml:space="preserve"> should be made aware by Procurement &amp; Investment or Maintenance.</w:t>
            </w:r>
          </w:p>
          <w:p w14:paraId="7DC4F899" w14:textId="77777777" w:rsidR="008D4B78" w:rsidRPr="008D4B78" w:rsidRDefault="008D4B78" w:rsidP="008D4B78">
            <w:pPr>
              <w:rPr>
                <w:rFonts w:ascii="Century Gothic" w:hAnsi="Century Gothic"/>
              </w:rPr>
            </w:pPr>
          </w:p>
          <w:p w14:paraId="08820112" w14:textId="77777777" w:rsidR="008D4B78" w:rsidRDefault="008D4B78" w:rsidP="008D4B78">
            <w:pPr>
              <w:rPr>
                <w:rFonts w:ascii="Century Gothic" w:hAnsi="Century Gothic"/>
              </w:rPr>
            </w:pPr>
            <w:r w:rsidRPr="008D4B78">
              <w:rPr>
                <w:rFonts w:ascii="Century Gothic" w:hAnsi="Century Gothic"/>
              </w:rPr>
              <w:t>Tenant is vulnerable and unable to cope with the disruption to daily living</w:t>
            </w:r>
            <w:r w:rsidR="00F46CBD">
              <w:rPr>
                <w:rFonts w:ascii="Century Gothic" w:hAnsi="Century Gothic"/>
              </w:rPr>
              <w:t>.</w:t>
            </w:r>
          </w:p>
          <w:p w14:paraId="7E6FB560" w14:textId="77777777" w:rsidR="008D4B78" w:rsidRPr="008D4B78" w:rsidRDefault="008D4B78" w:rsidP="008D4B78">
            <w:pPr>
              <w:rPr>
                <w:rFonts w:ascii="Century Gothic" w:hAnsi="Century Gothic"/>
              </w:rPr>
            </w:pPr>
          </w:p>
          <w:p w14:paraId="1E8E19AA" w14:textId="77777777" w:rsidR="008D4B78" w:rsidRDefault="008D4B78" w:rsidP="008D4B78">
            <w:pPr>
              <w:rPr>
                <w:rFonts w:ascii="Century Gothic" w:hAnsi="Century Gothic"/>
              </w:rPr>
            </w:pPr>
            <w:r w:rsidRPr="008D4B78">
              <w:rPr>
                <w:rFonts w:ascii="Century Gothic" w:hAnsi="Century Gothic"/>
              </w:rPr>
              <w:t>Work needed means that the property is likely to be insecure during the work</w:t>
            </w:r>
            <w:r w:rsidR="00F46CBD">
              <w:rPr>
                <w:rFonts w:ascii="Century Gothic" w:hAnsi="Century Gothic"/>
              </w:rPr>
              <w:t>.</w:t>
            </w:r>
          </w:p>
          <w:p w14:paraId="4C7B56EA" w14:textId="77777777" w:rsidR="008D4B78" w:rsidRPr="008D4B78" w:rsidRDefault="008D4B78" w:rsidP="008D4B78">
            <w:pPr>
              <w:rPr>
                <w:rFonts w:ascii="Century Gothic" w:hAnsi="Century Gothic"/>
              </w:rPr>
            </w:pPr>
          </w:p>
          <w:p w14:paraId="32C225C7" w14:textId="77777777" w:rsidR="008D4B78" w:rsidRPr="008D4B78" w:rsidRDefault="008D4B78" w:rsidP="008D4B78">
            <w:pPr>
              <w:rPr>
                <w:rFonts w:ascii="Century Gothic" w:hAnsi="Century Gothic"/>
              </w:rPr>
            </w:pPr>
            <w:r w:rsidRPr="008D4B78">
              <w:rPr>
                <w:rFonts w:ascii="Century Gothic" w:hAnsi="Century Gothic"/>
              </w:rPr>
              <w:t xml:space="preserve">Nature of the work could lead to health problems for the tenant for example dust, asbestos or </w:t>
            </w:r>
            <w:r w:rsidR="006A5605">
              <w:rPr>
                <w:rFonts w:ascii="Century Gothic" w:hAnsi="Century Gothic"/>
              </w:rPr>
              <w:t>customers</w:t>
            </w:r>
            <w:r w:rsidRPr="008D4B78">
              <w:rPr>
                <w:rFonts w:ascii="Century Gothic" w:hAnsi="Century Gothic"/>
              </w:rPr>
              <w:t xml:space="preserve"> who have health conditions that it will impact on</w:t>
            </w:r>
          </w:p>
          <w:p w14:paraId="5D3003CE" w14:textId="77777777" w:rsidR="008D4B78" w:rsidRPr="008D4B78" w:rsidRDefault="008D4B78" w:rsidP="008D4B78">
            <w:pPr>
              <w:rPr>
                <w:rFonts w:ascii="Century Gothic" w:hAnsi="Century Gothic"/>
              </w:rPr>
            </w:pPr>
            <w:r w:rsidRPr="008D4B78">
              <w:rPr>
                <w:rFonts w:ascii="Century Gothic" w:hAnsi="Century Gothic"/>
              </w:rPr>
              <w:t>It is considered (in our opinion) that the work required to a property would be carried out more efficiently, effectively and safety if the tenant was living elsewhere</w:t>
            </w:r>
            <w:r w:rsidR="00F46CBD">
              <w:rPr>
                <w:rFonts w:ascii="Century Gothic" w:hAnsi="Century Gothic"/>
              </w:rPr>
              <w:t>.</w:t>
            </w:r>
          </w:p>
          <w:p w14:paraId="160EDEBD" w14:textId="77777777" w:rsidR="008D4B78" w:rsidRDefault="008D4B78" w:rsidP="007405D8">
            <w:pPr>
              <w:rPr>
                <w:rFonts w:ascii="Century Gothic" w:hAnsi="Century Gothic"/>
              </w:rPr>
            </w:pPr>
          </w:p>
        </w:tc>
      </w:tr>
      <w:tr w:rsidR="008D4B78" w14:paraId="33F5522F" w14:textId="77777777" w:rsidTr="000F6B4C">
        <w:tc>
          <w:tcPr>
            <w:tcW w:w="2093" w:type="dxa"/>
          </w:tcPr>
          <w:p w14:paraId="7F2478BA" w14:textId="77777777" w:rsidR="008D4B78" w:rsidRDefault="008D4B78" w:rsidP="007405D8">
            <w:pPr>
              <w:rPr>
                <w:rFonts w:ascii="Century Gothic" w:hAnsi="Century Gothic"/>
              </w:rPr>
            </w:pPr>
            <w:r>
              <w:rPr>
                <w:rFonts w:ascii="Century Gothic" w:hAnsi="Century Gothic"/>
              </w:rPr>
              <w:t>Long Term</w:t>
            </w:r>
          </w:p>
        </w:tc>
        <w:tc>
          <w:tcPr>
            <w:tcW w:w="6804" w:type="dxa"/>
          </w:tcPr>
          <w:p w14:paraId="35386ABC" w14:textId="77777777" w:rsidR="008D4B78" w:rsidRDefault="008D4B78" w:rsidP="008D4B78">
            <w:pPr>
              <w:rPr>
                <w:rFonts w:ascii="Century Gothic" w:hAnsi="Century Gothic"/>
              </w:rPr>
            </w:pPr>
            <w:r w:rsidRPr="008D4B78">
              <w:rPr>
                <w:rFonts w:ascii="Century Gothic" w:hAnsi="Century Gothic"/>
              </w:rPr>
              <w:t>Where we are required to complete extensive structural repair work is required for example roof repair, damp work</w:t>
            </w:r>
            <w:r w:rsidR="00012B69">
              <w:rPr>
                <w:rFonts w:ascii="Century Gothic" w:hAnsi="Century Gothic"/>
              </w:rPr>
              <w:t>.</w:t>
            </w:r>
          </w:p>
          <w:p w14:paraId="50638F2E" w14:textId="77777777" w:rsidR="008D4B78" w:rsidRPr="008D4B78" w:rsidRDefault="008D4B78" w:rsidP="008D4B78">
            <w:pPr>
              <w:rPr>
                <w:rFonts w:ascii="Century Gothic" w:hAnsi="Century Gothic"/>
              </w:rPr>
            </w:pPr>
          </w:p>
          <w:p w14:paraId="1678AC3C" w14:textId="77777777" w:rsidR="008D4B78" w:rsidRDefault="008D4B78" w:rsidP="008D4B78">
            <w:pPr>
              <w:rPr>
                <w:rFonts w:ascii="Century Gothic" w:hAnsi="Century Gothic"/>
              </w:rPr>
            </w:pPr>
            <w:r w:rsidRPr="008D4B78">
              <w:rPr>
                <w:rFonts w:ascii="Century Gothic" w:hAnsi="Century Gothic"/>
              </w:rPr>
              <w:t>Extensive fire/flood/leak</w:t>
            </w:r>
            <w:r w:rsidR="00012B69">
              <w:rPr>
                <w:rFonts w:ascii="Century Gothic" w:hAnsi="Century Gothic"/>
              </w:rPr>
              <w:t>.</w:t>
            </w:r>
          </w:p>
          <w:p w14:paraId="2E742914" w14:textId="77777777" w:rsidR="008D4B78" w:rsidRPr="008D4B78" w:rsidRDefault="008D4B78" w:rsidP="008D4B78">
            <w:pPr>
              <w:rPr>
                <w:rFonts w:ascii="Century Gothic" w:hAnsi="Century Gothic"/>
              </w:rPr>
            </w:pPr>
          </w:p>
          <w:p w14:paraId="3958AF58" w14:textId="77777777" w:rsidR="008D4B78" w:rsidRDefault="008D4B78" w:rsidP="008D4B78">
            <w:pPr>
              <w:rPr>
                <w:rFonts w:ascii="Century Gothic" w:hAnsi="Century Gothic"/>
              </w:rPr>
            </w:pPr>
            <w:r w:rsidRPr="008D4B78">
              <w:rPr>
                <w:rFonts w:ascii="Century Gothic" w:hAnsi="Century Gothic"/>
              </w:rPr>
              <w:t>Health and Safety issues that require specialist treatment</w:t>
            </w:r>
            <w:r w:rsidR="00012B69">
              <w:rPr>
                <w:rFonts w:ascii="Century Gothic" w:hAnsi="Century Gothic"/>
              </w:rPr>
              <w:t>.</w:t>
            </w:r>
          </w:p>
          <w:p w14:paraId="1A4B9CF6" w14:textId="77777777" w:rsidR="008D4B78" w:rsidRPr="008D4B78" w:rsidRDefault="008D4B78" w:rsidP="008D4B78">
            <w:pPr>
              <w:rPr>
                <w:rFonts w:ascii="Century Gothic" w:hAnsi="Century Gothic"/>
              </w:rPr>
            </w:pPr>
          </w:p>
          <w:p w14:paraId="61D1429C" w14:textId="77777777" w:rsidR="008D4B78" w:rsidRDefault="008D4B78" w:rsidP="007405D8">
            <w:pPr>
              <w:rPr>
                <w:rFonts w:ascii="Century Gothic" w:hAnsi="Century Gothic"/>
              </w:rPr>
            </w:pPr>
            <w:r w:rsidRPr="008D4B78">
              <w:rPr>
                <w:rFonts w:ascii="Century Gothic" w:hAnsi="Century Gothic"/>
              </w:rPr>
              <w:t xml:space="preserve">Nature of the work could lead to health problems for the tenant for example dust, asbestos or </w:t>
            </w:r>
            <w:r w:rsidR="006A5605">
              <w:rPr>
                <w:rFonts w:ascii="Century Gothic" w:hAnsi="Century Gothic"/>
              </w:rPr>
              <w:t>customers</w:t>
            </w:r>
            <w:r w:rsidRPr="008D4B78">
              <w:rPr>
                <w:rFonts w:ascii="Century Gothic" w:hAnsi="Century Gothic"/>
              </w:rPr>
              <w:t xml:space="preserve"> who have health conditions that it will impact on</w:t>
            </w:r>
            <w:r w:rsidR="00012B69">
              <w:rPr>
                <w:rFonts w:ascii="Century Gothic" w:hAnsi="Century Gothic"/>
              </w:rPr>
              <w:t>.</w:t>
            </w:r>
          </w:p>
        </w:tc>
      </w:tr>
    </w:tbl>
    <w:p w14:paraId="655EA40C" w14:textId="77777777" w:rsidR="00D3369B" w:rsidRPr="001D5822" w:rsidRDefault="001D5822" w:rsidP="00D3369B">
      <w:pPr>
        <w:rPr>
          <w:rStyle w:val="BookTitle"/>
          <w:rFonts w:ascii="Verdana" w:hAnsi="Verdana"/>
          <w:sz w:val="24"/>
        </w:rPr>
      </w:pPr>
      <w:r w:rsidRPr="001D5822">
        <w:rPr>
          <w:rStyle w:val="BookTitle"/>
          <w:rFonts w:ascii="Verdana" w:hAnsi="Verdana"/>
          <w:sz w:val="24"/>
        </w:rPr>
        <w:lastRenderedPageBreak/>
        <w:t>ARRANGING DECANT ACCOMMODATION</w:t>
      </w:r>
    </w:p>
    <w:p w14:paraId="7AC84B6E" w14:textId="77777777" w:rsidR="00D3369B" w:rsidRPr="00D3369B" w:rsidRDefault="00175B3F" w:rsidP="00D3369B">
      <w:pPr>
        <w:rPr>
          <w:rFonts w:ascii="Century Gothic" w:hAnsi="Century Gothic"/>
        </w:rPr>
      </w:pPr>
      <w:r>
        <w:rPr>
          <w:rFonts w:ascii="Century Gothic" w:hAnsi="Century Gothic"/>
        </w:rPr>
        <w:t xml:space="preserve">Our responsibility is to </w:t>
      </w:r>
      <w:r w:rsidR="00D3369B" w:rsidRPr="00D3369B">
        <w:rPr>
          <w:rFonts w:ascii="Century Gothic" w:hAnsi="Century Gothic"/>
        </w:rPr>
        <w:t xml:space="preserve">offer suitable </w:t>
      </w:r>
      <w:r w:rsidR="00554C95" w:rsidRPr="00D3369B">
        <w:rPr>
          <w:rFonts w:ascii="Century Gothic" w:hAnsi="Century Gothic"/>
        </w:rPr>
        <w:t>accommodation</w:t>
      </w:r>
      <w:r w:rsidR="00554C95">
        <w:rPr>
          <w:rFonts w:ascii="Century Gothic" w:hAnsi="Century Gothic"/>
        </w:rPr>
        <w:t xml:space="preserve"> that meets</w:t>
      </w:r>
      <w:r w:rsidR="00D72ECC">
        <w:rPr>
          <w:rFonts w:ascii="Century Gothic" w:hAnsi="Century Gothic"/>
        </w:rPr>
        <w:t xml:space="preserve"> the requirement</w:t>
      </w:r>
      <w:r w:rsidR="00FC711E">
        <w:rPr>
          <w:rFonts w:ascii="Century Gothic" w:hAnsi="Century Gothic"/>
        </w:rPr>
        <w:t>s</w:t>
      </w:r>
      <w:r w:rsidR="00D72ECC">
        <w:rPr>
          <w:rFonts w:ascii="Century Gothic" w:hAnsi="Century Gothic"/>
        </w:rPr>
        <w:t xml:space="preserve"> of</w:t>
      </w:r>
      <w:r w:rsidR="0033100C">
        <w:rPr>
          <w:rFonts w:ascii="Century Gothic" w:hAnsi="Century Gothic"/>
        </w:rPr>
        <w:t xml:space="preserve"> </w:t>
      </w:r>
      <w:r w:rsidR="00012B69">
        <w:rPr>
          <w:rFonts w:ascii="Century Gothic" w:hAnsi="Century Gothic"/>
        </w:rPr>
        <w:t>customer</w:t>
      </w:r>
      <w:r w:rsidR="0033100C">
        <w:rPr>
          <w:rFonts w:ascii="Century Gothic" w:hAnsi="Century Gothic"/>
        </w:rPr>
        <w:t xml:space="preserve"> and their household</w:t>
      </w:r>
      <w:r w:rsidR="00D72ECC">
        <w:rPr>
          <w:rFonts w:ascii="Century Gothic" w:hAnsi="Century Gothic"/>
        </w:rPr>
        <w:t xml:space="preserve">. In most cases, we decant </w:t>
      </w:r>
      <w:r w:rsidR="006A5605">
        <w:rPr>
          <w:rFonts w:ascii="Century Gothic" w:hAnsi="Century Gothic"/>
        </w:rPr>
        <w:t>customers</w:t>
      </w:r>
      <w:r w:rsidR="00D72ECC">
        <w:rPr>
          <w:rFonts w:ascii="Century Gothic" w:hAnsi="Century Gothic"/>
        </w:rPr>
        <w:t xml:space="preserve"> on a temporary basis. The following factors must be consid</w:t>
      </w:r>
      <w:r w:rsidR="00FC711E">
        <w:rPr>
          <w:rFonts w:ascii="Century Gothic" w:hAnsi="Century Gothic"/>
        </w:rPr>
        <w:t xml:space="preserve">ered when arranging alternative </w:t>
      </w:r>
      <w:r w:rsidR="00D72ECC">
        <w:rPr>
          <w:rFonts w:ascii="Century Gothic" w:hAnsi="Century Gothic"/>
        </w:rPr>
        <w:t>accommodation</w:t>
      </w:r>
      <w:r w:rsidR="004C275F">
        <w:rPr>
          <w:rFonts w:ascii="Century Gothic" w:hAnsi="Century Gothic"/>
        </w:rPr>
        <w:t>:</w:t>
      </w:r>
    </w:p>
    <w:p w14:paraId="7102AA74" w14:textId="77777777" w:rsidR="004C275F" w:rsidRDefault="00012B69" w:rsidP="00D3369B">
      <w:pPr>
        <w:pStyle w:val="ListParagraph"/>
        <w:numPr>
          <w:ilvl w:val="0"/>
          <w:numId w:val="4"/>
        </w:numPr>
        <w:ind w:left="426" w:hanging="284"/>
        <w:rPr>
          <w:rFonts w:ascii="Century Gothic" w:hAnsi="Century Gothic"/>
        </w:rPr>
      </w:pPr>
      <w:r>
        <w:rPr>
          <w:rFonts w:ascii="Century Gothic" w:hAnsi="Century Gothic"/>
        </w:rPr>
        <w:t>Customer</w:t>
      </w:r>
      <w:r w:rsidR="004C275F">
        <w:rPr>
          <w:rFonts w:ascii="Century Gothic" w:hAnsi="Century Gothic"/>
        </w:rPr>
        <w:t xml:space="preserve"> and household required to be rehoused</w:t>
      </w:r>
    </w:p>
    <w:p w14:paraId="0E5208C6" w14:textId="77777777" w:rsidR="005D7359" w:rsidRDefault="00FC711E" w:rsidP="004C275F">
      <w:pPr>
        <w:pStyle w:val="ListParagraph"/>
        <w:numPr>
          <w:ilvl w:val="0"/>
          <w:numId w:val="4"/>
        </w:numPr>
        <w:ind w:left="426" w:hanging="284"/>
        <w:rPr>
          <w:rFonts w:ascii="Century Gothic" w:hAnsi="Century Gothic"/>
        </w:rPr>
      </w:pPr>
      <w:r>
        <w:rPr>
          <w:rFonts w:ascii="Century Gothic" w:hAnsi="Century Gothic"/>
        </w:rPr>
        <w:t>C</w:t>
      </w:r>
      <w:r w:rsidR="00D3369B" w:rsidRPr="005D7359">
        <w:rPr>
          <w:rFonts w:ascii="Century Gothic" w:hAnsi="Century Gothic"/>
        </w:rPr>
        <w:t>lo</w:t>
      </w:r>
      <w:r w:rsidR="004C275F">
        <w:rPr>
          <w:rFonts w:ascii="Century Gothic" w:hAnsi="Century Gothic"/>
        </w:rPr>
        <w:t xml:space="preserve">seness to the place of work </w:t>
      </w:r>
      <w:r w:rsidR="00DD5B8B">
        <w:rPr>
          <w:rFonts w:ascii="Century Gothic" w:hAnsi="Century Gothic"/>
        </w:rPr>
        <w:t>and school particularly if they do not have their own means of transport</w:t>
      </w:r>
    </w:p>
    <w:p w14:paraId="7C27454E" w14:textId="77777777" w:rsidR="00D3369B" w:rsidRDefault="00FC711E" w:rsidP="00D3369B">
      <w:pPr>
        <w:pStyle w:val="ListParagraph"/>
        <w:numPr>
          <w:ilvl w:val="0"/>
          <w:numId w:val="4"/>
        </w:numPr>
        <w:ind w:left="426" w:hanging="284"/>
        <w:rPr>
          <w:rFonts w:ascii="Century Gothic" w:hAnsi="Century Gothic"/>
        </w:rPr>
      </w:pPr>
      <w:r>
        <w:rPr>
          <w:rFonts w:ascii="Century Gothic" w:hAnsi="Century Gothic"/>
        </w:rPr>
        <w:t>Medical</w:t>
      </w:r>
      <w:r w:rsidR="004C275F">
        <w:rPr>
          <w:rFonts w:ascii="Century Gothic" w:hAnsi="Century Gothic"/>
        </w:rPr>
        <w:t xml:space="preserve"> conditions that require adaptations to a property</w:t>
      </w:r>
    </w:p>
    <w:p w14:paraId="099AB614" w14:textId="77777777" w:rsidR="00FC711E" w:rsidRDefault="00FC711E" w:rsidP="00D3369B">
      <w:pPr>
        <w:pStyle w:val="ListParagraph"/>
        <w:numPr>
          <w:ilvl w:val="0"/>
          <w:numId w:val="4"/>
        </w:numPr>
        <w:ind w:left="426" w:hanging="284"/>
        <w:rPr>
          <w:rFonts w:ascii="Century Gothic" w:hAnsi="Century Gothic"/>
        </w:rPr>
      </w:pPr>
      <w:r>
        <w:rPr>
          <w:rFonts w:ascii="Century Gothic" w:hAnsi="Century Gothic"/>
        </w:rPr>
        <w:t>Live in carers or access to care</w:t>
      </w:r>
      <w:r w:rsidR="00F46CBD">
        <w:rPr>
          <w:rFonts w:ascii="Century Gothic" w:hAnsi="Century Gothic"/>
        </w:rPr>
        <w:t>/support</w:t>
      </w:r>
      <w:r>
        <w:rPr>
          <w:rFonts w:ascii="Century Gothic" w:hAnsi="Century Gothic"/>
        </w:rPr>
        <w:t xml:space="preserve"> packages</w:t>
      </w:r>
    </w:p>
    <w:p w14:paraId="0F47D0BF" w14:textId="77777777" w:rsidR="004C275F" w:rsidRPr="004C275F" w:rsidRDefault="004C275F" w:rsidP="004C275F">
      <w:pPr>
        <w:rPr>
          <w:rFonts w:ascii="Century Gothic" w:hAnsi="Century Gothic"/>
        </w:rPr>
      </w:pPr>
      <w:r w:rsidRPr="00FC711E">
        <w:rPr>
          <w:rFonts w:ascii="Century Gothic" w:hAnsi="Century Gothic"/>
        </w:rPr>
        <w:t xml:space="preserve">Housing </w:t>
      </w:r>
      <w:r w:rsidR="00362015">
        <w:rPr>
          <w:rFonts w:ascii="Century Gothic" w:hAnsi="Century Gothic"/>
        </w:rPr>
        <w:t>Officer</w:t>
      </w:r>
      <w:r w:rsidRPr="00FC711E">
        <w:rPr>
          <w:rFonts w:ascii="Century Gothic" w:hAnsi="Century Gothic"/>
        </w:rPr>
        <w:t xml:space="preserve">s must, where possible, arrange to visit the </w:t>
      </w:r>
      <w:r w:rsidR="00012B69">
        <w:rPr>
          <w:rFonts w:ascii="Century Gothic" w:hAnsi="Century Gothic"/>
        </w:rPr>
        <w:t>customer</w:t>
      </w:r>
      <w:r w:rsidRPr="00FC711E">
        <w:rPr>
          <w:rFonts w:ascii="Century Gothic" w:hAnsi="Century Gothic"/>
        </w:rPr>
        <w:t xml:space="preserve"> within </w:t>
      </w:r>
      <w:r w:rsidR="00706B2D">
        <w:rPr>
          <w:rFonts w:ascii="Century Gothic" w:hAnsi="Century Gothic"/>
        </w:rPr>
        <w:t xml:space="preserve">two </w:t>
      </w:r>
      <w:r w:rsidRPr="00FC711E">
        <w:rPr>
          <w:rFonts w:ascii="Century Gothic" w:hAnsi="Century Gothic"/>
        </w:rPr>
        <w:t xml:space="preserve">working day to complete the </w:t>
      </w:r>
      <w:hyperlink w:anchor="Decant_Assessment" w:history="1">
        <w:r w:rsidRPr="004E2E0F">
          <w:rPr>
            <w:rStyle w:val="Hyperlink"/>
            <w:rFonts w:ascii="Century Gothic" w:hAnsi="Century Gothic"/>
          </w:rPr>
          <w:t>Decant Assessment Form</w:t>
        </w:r>
      </w:hyperlink>
      <w:r w:rsidR="009409DF">
        <w:rPr>
          <w:rFonts w:ascii="Century Gothic" w:hAnsi="Century Gothic"/>
        </w:rPr>
        <w:t xml:space="preserve">. </w:t>
      </w:r>
      <w:r>
        <w:rPr>
          <w:rFonts w:ascii="Century Gothic" w:hAnsi="Century Gothic"/>
        </w:rPr>
        <w:t xml:space="preserve">On completion of the Decant Assessment Form the Housing </w:t>
      </w:r>
      <w:r w:rsidR="00362015">
        <w:rPr>
          <w:rFonts w:ascii="Century Gothic" w:hAnsi="Century Gothic"/>
        </w:rPr>
        <w:t>Officer</w:t>
      </w:r>
      <w:r>
        <w:rPr>
          <w:rFonts w:ascii="Century Gothic" w:hAnsi="Century Gothic"/>
        </w:rPr>
        <w:t xml:space="preserve"> must decide type of decant required, what property is required and liaise with the relevant teams involved (P&amp;I, maintenance or factoring)</w:t>
      </w:r>
      <w:r w:rsidR="00A35C7F">
        <w:rPr>
          <w:rFonts w:ascii="Century Gothic" w:hAnsi="Century Gothic"/>
        </w:rPr>
        <w:t>.</w:t>
      </w:r>
    </w:p>
    <w:p w14:paraId="511FDAB2" w14:textId="77777777" w:rsidR="00D3369B" w:rsidRDefault="00D3369B" w:rsidP="00D3369B">
      <w:pPr>
        <w:rPr>
          <w:rFonts w:ascii="Century Gothic" w:hAnsi="Century Gothic"/>
        </w:rPr>
      </w:pPr>
      <w:r w:rsidRPr="00D3369B">
        <w:rPr>
          <w:rFonts w:ascii="Century Gothic" w:hAnsi="Century Gothic"/>
        </w:rPr>
        <w:t xml:space="preserve">It is acknowledged that some </w:t>
      </w:r>
      <w:r w:rsidR="006A5605">
        <w:rPr>
          <w:rFonts w:ascii="Century Gothic" w:hAnsi="Century Gothic"/>
        </w:rPr>
        <w:t>customers</w:t>
      </w:r>
      <w:r w:rsidRPr="00D3369B">
        <w:rPr>
          <w:rFonts w:ascii="Century Gothic" w:hAnsi="Century Gothic"/>
        </w:rPr>
        <w:t xml:space="preserve"> may prefer to find their own temporary decant solution by staying with relatives or friends. In this situation, we will secure or store household contents</w:t>
      </w:r>
      <w:r w:rsidR="00D623D0">
        <w:rPr>
          <w:rFonts w:ascii="Century Gothic" w:hAnsi="Century Gothic"/>
        </w:rPr>
        <w:t xml:space="preserve"> (if required)</w:t>
      </w:r>
      <w:r w:rsidRPr="00D3369B">
        <w:rPr>
          <w:rFonts w:ascii="Century Gothic" w:hAnsi="Century Gothic"/>
        </w:rPr>
        <w:t xml:space="preserve">, credit the rent account </w:t>
      </w:r>
      <w:r w:rsidR="009409DF">
        <w:rPr>
          <w:rFonts w:ascii="Century Gothic" w:hAnsi="Century Gothic"/>
        </w:rPr>
        <w:t>for the period</w:t>
      </w:r>
      <w:r w:rsidR="00F672B7">
        <w:rPr>
          <w:rFonts w:ascii="Century Gothic" w:hAnsi="Century Gothic"/>
        </w:rPr>
        <w:t xml:space="preserve"> the property was uninhabitable. </w:t>
      </w:r>
      <w:r w:rsidR="00D623D0">
        <w:rPr>
          <w:rFonts w:ascii="Century Gothic" w:hAnsi="Century Gothic"/>
        </w:rPr>
        <w:t>All credits to rent account will take place after the work has been completed.</w:t>
      </w:r>
      <w:r w:rsidR="00843788">
        <w:rPr>
          <w:rFonts w:ascii="Century Gothic" w:hAnsi="Century Gothic"/>
        </w:rPr>
        <w:t xml:space="preserve"> This can be in situations of short and long term decants. </w:t>
      </w:r>
    </w:p>
    <w:p w14:paraId="4E15B80E" w14:textId="77777777" w:rsidR="00D3369B" w:rsidRPr="001D5822" w:rsidRDefault="001D5822" w:rsidP="00D3369B">
      <w:pPr>
        <w:rPr>
          <w:rStyle w:val="BookTitle"/>
          <w:rFonts w:ascii="Verdana" w:hAnsi="Verdana"/>
          <w:sz w:val="24"/>
        </w:rPr>
      </w:pPr>
      <w:r w:rsidRPr="001D5822">
        <w:rPr>
          <w:rStyle w:val="BookTitle"/>
          <w:rFonts w:ascii="Verdana" w:hAnsi="Verdana"/>
          <w:sz w:val="24"/>
        </w:rPr>
        <w:t>IDENTIFYING A SUITABLE DECANT</w:t>
      </w:r>
    </w:p>
    <w:p w14:paraId="3242BF50" w14:textId="77777777" w:rsidR="003F45E6" w:rsidRDefault="00D623D0" w:rsidP="00D3369B">
      <w:pPr>
        <w:rPr>
          <w:rFonts w:ascii="Century Gothic" w:hAnsi="Century Gothic"/>
        </w:rPr>
      </w:pPr>
      <w:r>
        <w:rPr>
          <w:rFonts w:ascii="Century Gothic" w:hAnsi="Century Gothic"/>
        </w:rPr>
        <w:t xml:space="preserve">Depending on the decant type, </w:t>
      </w:r>
      <w:r w:rsidR="003F45E6">
        <w:rPr>
          <w:rFonts w:ascii="Century Gothic" w:hAnsi="Century Gothic"/>
        </w:rPr>
        <w:t xml:space="preserve">there are a number of options that depend on the </w:t>
      </w:r>
      <w:r w:rsidR="006A5605">
        <w:rPr>
          <w:rFonts w:ascii="Century Gothic" w:hAnsi="Century Gothic"/>
        </w:rPr>
        <w:t>customers</w:t>
      </w:r>
      <w:r w:rsidR="003F45E6">
        <w:rPr>
          <w:rFonts w:ascii="Century Gothic" w:hAnsi="Century Gothic"/>
        </w:rPr>
        <w:t xml:space="preserve"> personal circumstances and availability of stock</w:t>
      </w:r>
      <w:r w:rsidR="00725444">
        <w:rPr>
          <w:rFonts w:ascii="Century Gothic" w:hAnsi="Century Gothic"/>
        </w:rPr>
        <w:t xml:space="preserve"> before a decant can be arrange</w:t>
      </w:r>
      <w:r w:rsidR="009409DF">
        <w:rPr>
          <w:rFonts w:ascii="Century Gothic" w:hAnsi="Century Gothic"/>
        </w:rPr>
        <w:t>d</w:t>
      </w:r>
      <w:r w:rsidR="003F45E6">
        <w:rPr>
          <w:rFonts w:ascii="Century Gothic" w:hAnsi="Century Gothic"/>
        </w:rPr>
        <w:t>.</w:t>
      </w:r>
      <w:r w:rsidR="00725444">
        <w:rPr>
          <w:rFonts w:ascii="Century Gothic" w:hAnsi="Century Gothic"/>
        </w:rPr>
        <w:t xml:space="preserve"> Firstly the length of time required for the decant must be ascertained. Once this has been decided the below accommodation options can be used:</w:t>
      </w:r>
      <w:r w:rsidR="003F45E6">
        <w:rPr>
          <w:rFonts w:ascii="Century Gothic" w:hAnsi="Century Gothic"/>
        </w:rPr>
        <w:t xml:space="preserve"> </w:t>
      </w:r>
    </w:p>
    <w:p w14:paraId="45B22BD1" w14:textId="77777777" w:rsidR="00843788" w:rsidRPr="00E12610" w:rsidRDefault="00F672B7" w:rsidP="00D3369B">
      <w:pPr>
        <w:rPr>
          <w:rStyle w:val="BookTitle"/>
          <w:rFonts w:ascii="Century Gothic" w:hAnsi="Century Gothic"/>
          <w:sz w:val="24"/>
        </w:rPr>
      </w:pPr>
      <w:r w:rsidRPr="00E12610">
        <w:rPr>
          <w:rStyle w:val="BookTitle"/>
          <w:rFonts w:ascii="Century Gothic" w:hAnsi="Century Gothic"/>
          <w:sz w:val="24"/>
        </w:rPr>
        <w:t>SHORT TERM</w:t>
      </w:r>
    </w:p>
    <w:p w14:paraId="5F47BCE7" w14:textId="77777777" w:rsidR="00E12610" w:rsidRDefault="003F45E6" w:rsidP="00D3369B">
      <w:pPr>
        <w:pStyle w:val="ListParagraph"/>
        <w:numPr>
          <w:ilvl w:val="0"/>
          <w:numId w:val="22"/>
        </w:numPr>
        <w:ind w:left="426" w:hanging="284"/>
        <w:rPr>
          <w:rFonts w:ascii="Century Gothic" w:hAnsi="Century Gothic"/>
        </w:rPr>
      </w:pPr>
      <w:r w:rsidRPr="00E12610">
        <w:rPr>
          <w:rFonts w:ascii="Century Gothic" w:hAnsi="Century Gothic"/>
        </w:rPr>
        <w:t xml:space="preserve">Family and Friends </w:t>
      </w:r>
    </w:p>
    <w:p w14:paraId="5E26CACC" w14:textId="77777777" w:rsidR="00E12610" w:rsidRDefault="003F45E6" w:rsidP="00D3369B">
      <w:pPr>
        <w:pStyle w:val="ListParagraph"/>
        <w:numPr>
          <w:ilvl w:val="0"/>
          <w:numId w:val="22"/>
        </w:numPr>
        <w:ind w:left="426" w:hanging="284"/>
        <w:rPr>
          <w:rFonts w:ascii="Century Gothic" w:hAnsi="Century Gothic"/>
        </w:rPr>
      </w:pPr>
      <w:r w:rsidRPr="00E12610">
        <w:rPr>
          <w:rFonts w:ascii="Century Gothic" w:hAnsi="Century Gothic"/>
        </w:rPr>
        <w:t xml:space="preserve">Guest Suite: </w:t>
      </w:r>
      <w:r w:rsidR="00026A53" w:rsidRPr="00E12610">
        <w:rPr>
          <w:rFonts w:ascii="Century Gothic" w:hAnsi="Century Gothic"/>
        </w:rPr>
        <w:t xml:space="preserve">Staff should check the </w:t>
      </w:r>
      <w:hyperlink w:anchor="Shelt_Dev" w:history="1">
        <w:r w:rsidR="00026A53" w:rsidRPr="00E12610">
          <w:rPr>
            <w:rStyle w:val="Hyperlink"/>
            <w:rFonts w:ascii="Century Gothic" w:hAnsi="Century Gothic"/>
          </w:rPr>
          <w:t xml:space="preserve">Sheltered Development Spread </w:t>
        </w:r>
        <w:r w:rsidR="009409DF" w:rsidRPr="00E12610">
          <w:rPr>
            <w:rStyle w:val="Hyperlink"/>
            <w:rFonts w:ascii="Century Gothic" w:hAnsi="Century Gothic"/>
          </w:rPr>
          <w:t>S</w:t>
        </w:r>
        <w:r w:rsidR="00026A53" w:rsidRPr="00E12610">
          <w:rPr>
            <w:rStyle w:val="Hyperlink"/>
            <w:rFonts w:ascii="Century Gothic" w:hAnsi="Century Gothic"/>
          </w:rPr>
          <w:t>heet</w:t>
        </w:r>
      </w:hyperlink>
      <w:r w:rsidR="00026A53" w:rsidRPr="00E12610">
        <w:rPr>
          <w:rFonts w:ascii="Century Gothic" w:hAnsi="Century Gothic"/>
        </w:rPr>
        <w:t xml:space="preserve">. Once Housing </w:t>
      </w:r>
      <w:r w:rsidR="00362015" w:rsidRPr="00E12610">
        <w:rPr>
          <w:rFonts w:ascii="Century Gothic" w:hAnsi="Century Gothic"/>
        </w:rPr>
        <w:t>Officer</w:t>
      </w:r>
      <w:r w:rsidR="00026A53" w:rsidRPr="00E12610">
        <w:rPr>
          <w:rFonts w:ascii="Century Gothic" w:hAnsi="Century Gothic"/>
        </w:rPr>
        <w:t xml:space="preserve">s have identified a suitable development, Housing </w:t>
      </w:r>
      <w:r w:rsidR="00362015" w:rsidRPr="00E12610">
        <w:rPr>
          <w:rFonts w:ascii="Century Gothic" w:hAnsi="Century Gothic"/>
        </w:rPr>
        <w:t>Officer</w:t>
      </w:r>
      <w:r w:rsidR="00026A53" w:rsidRPr="00E12610">
        <w:rPr>
          <w:rFonts w:ascii="Century Gothic" w:hAnsi="Century Gothic"/>
        </w:rPr>
        <w:t>s will need to contact the development to check availability and book the guest suite if available. For developments where there are</w:t>
      </w:r>
      <w:r w:rsidR="007F1725" w:rsidRPr="00E12610">
        <w:rPr>
          <w:rFonts w:ascii="Century Gothic" w:hAnsi="Century Gothic"/>
        </w:rPr>
        <w:t xml:space="preserve"> no cooking facilities available, no access to a microwave/kettle, we must offer a meal allowance. Refer to </w:t>
      </w:r>
      <w:hyperlink w:anchor="Meal_All" w:history="1">
        <w:r w:rsidR="007F1725" w:rsidRPr="00E12610">
          <w:rPr>
            <w:rStyle w:val="Hyperlink"/>
            <w:rFonts w:ascii="Century Gothic" w:hAnsi="Century Gothic"/>
          </w:rPr>
          <w:t>meal allowance</w:t>
        </w:r>
      </w:hyperlink>
      <w:r w:rsidR="007F1725" w:rsidRPr="00E12610">
        <w:rPr>
          <w:rFonts w:ascii="Century Gothic" w:hAnsi="Century Gothic"/>
        </w:rPr>
        <w:t xml:space="preserve"> for details. </w:t>
      </w:r>
    </w:p>
    <w:p w14:paraId="113EEEFF" w14:textId="77777777" w:rsidR="00E12610" w:rsidRDefault="007F1725" w:rsidP="00D3369B">
      <w:pPr>
        <w:pStyle w:val="ListParagraph"/>
        <w:numPr>
          <w:ilvl w:val="0"/>
          <w:numId w:val="22"/>
        </w:numPr>
        <w:ind w:left="426" w:hanging="284"/>
        <w:rPr>
          <w:rFonts w:ascii="Century Gothic" w:hAnsi="Century Gothic"/>
        </w:rPr>
      </w:pPr>
      <w:r w:rsidRPr="00E12610">
        <w:rPr>
          <w:rFonts w:ascii="Century Gothic" w:hAnsi="Century Gothic"/>
        </w:rPr>
        <w:t xml:space="preserve">B&amp;B/Hotel: in an emergency or </w:t>
      </w:r>
      <w:r w:rsidR="00E92DC3" w:rsidRPr="00E12610">
        <w:rPr>
          <w:rFonts w:ascii="Century Gothic" w:hAnsi="Century Gothic"/>
        </w:rPr>
        <w:t xml:space="preserve">our </w:t>
      </w:r>
      <w:r w:rsidR="00012B69" w:rsidRPr="00E12610">
        <w:rPr>
          <w:rFonts w:ascii="Century Gothic" w:hAnsi="Century Gothic"/>
        </w:rPr>
        <w:t>customer</w:t>
      </w:r>
      <w:r w:rsidRPr="00E12610">
        <w:rPr>
          <w:rFonts w:ascii="Century Gothic" w:hAnsi="Century Gothic"/>
        </w:rPr>
        <w:t xml:space="preserve"> has </w:t>
      </w:r>
      <w:r w:rsidR="00706B2D">
        <w:rPr>
          <w:rFonts w:ascii="Century Gothic" w:hAnsi="Century Gothic"/>
        </w:rPr>
        <w:t>more than 2 household members</w:t>
      </w:r>
      <w:r w:rsidRPr="00E12610">
        <w:rPr>
          <w:rFonts w:ascii="Century Gothic" w:hAnsi="Century Gothic"/>
        </w:rPr>
        <w:t>, a nearby B&amp;B/hotel needs to be arranged. If staying there for more than one night we need to offer a meal allowance. Refer to meal allowance for details.</w:t>
      </w:r>
    </w:p>
    <w:p w14:paraId="36635BEB" w14:textId="77777777" w:rsidR="00676DEE" w:rsidRDefault="00676DEE" w:rsidP="00D3369B">
      <w:pPr>
        <w:pStyle w:val="ListParagraph"/>
        <w:numPr>
          <w:ilvl w:val="0"/>
          <w:numId w:val="22"/>
        </w:numPr>
        <w:ind w:left="426" w:hanging="284"/>
        <w:rPr>
          <w:rFonts w:ascii="Century Gothic" w:hAnsi="Century Gothic"/>
        </w:rPr>
      </w:pPr>
      <w:r>
        <w:rPr>
          <w:rFonts w:ascii="Century Gothic" w:hAnsi="Century Gothic"/>
        </w:rPr>
        <w:t>Temporary Accommodation with the Local Authority. We will arrange transport.</w:t>
      </w:r>
    </w:p>
    <w:p w14:paraId="1CCA1174" w14:textId="77777777" w:rsidR="000A0920" w:rsidRPr="00E12610" w:rsidRDefault="00966073" w:rsidP="00D3369B">
      <w:pPr>
        <w:pStyle w:val="ListParagraph"/>
        <w:numPr>
          <w:ilvl w:val="0"/>
          <w:numId w:val="22"/>
        </w:numPr>
        <w:ind w:left="426" w:hanging="284"/>
        <w:rPr>
          <w:rFonts w:ascii="Century Gothic" w:hAnsi="Century Gothic"/>
        </w:rPr>
      </w:pPr>
      <w:r w:rsidRPr="00E12610">
        <w:rPr>
          <w:rFonts w:ascii="Century Gothic" w:hAnsi="Century Gothic"/>
        </w:rPr>
        <w:lastRenderedPageBreak/>
        <w:t>Holiday Cottage/</w:t>
      </w:r>
      <w:r w:rsidR="000A0920" w:rsidRPr="00E12610">
        <w:rPr>
          <w:rFonts w:ascii="Century Gothic" w:hAnsi="Century Gothic"/>
        </w:rPr>
        <w:t xml:space="preserve">Private Let/Holiday Let: where our </w:t>
      </w:r>
      <w:r w:rsidR="006A5605" w:rsidRPr="00E12610">
        <w:rPr>
          <w:rFonts w:ascii="Century Gothic" w:hAnsi="Century Gothic"/>
        </w:rPr>
        <w:t>customer</w:t>
      </w:r>
      <w:r w:rsidR="000A0920" w:rsidRPr="00E12610">
        <w:rPr>
          <w:rFonts w:ascii="Century Gothic" w:hAnsi="Century Gothic"/>
        </w:rPr>
        <w:t xml:space="preserve"> needs a decant between 1 and 3 weeks</w:t>
      </w:r>
      <w:r w:rsidR="005B47E1" w:rsidRPr="00E12610">
        <w:rPr>
          <w:rFonts w:ascii="Century Gothic" w:hAnsi="Century Gothic"/>
        </w:rPr>
        <w:t xml:space="preserve"> we can look for private lets or holiday lets.</w:t>
      </w:r>
      <w:r w:rsidR="00AE2C46" w:rsidRPr="00E12610">
        <w:rPr>
          <w:rFonts w:ascii="Century Gothic" w:hAnsi="Century Gothic"/>
        </w:rPr>
        <w:t xml:space="preserve"> This will be particularly beneficial when there is no availability at the holiday cottage.</w:t>
      </w:r>
      <w:r w:rsidRPr="00E12610">
        <w:rPr>
          <w:rFonts w:ascii="Century Gothic" w:hAnsi="Century Gothic"/>
        </w:rPr>
        <w:t xml:space="preserve"> This would mean that we do not have to arrange</w:t>
      </w:r>
      <w:r w:rsidR="00F44ACB" w:rsidRPr="00E12610">
        <w:rPr>
          <w:rFonts w:ascii="Century Gothic" w:hAnsi="Century Gothic"/>
        </w:rPr>
        <w:t xml:space="preserve"> carpets, curtains, removal of household items (depending on the circumstances). </w:t>
      </w:r>
      <w:r w:rsidR="00377D87" w:rsidRPr="00E12610">
        <w:rPr>
          <w:rFonts w:ascii="Century Gothic" w:hAnsi="Century Gothic"/>
        </w:rPr>
        <w:t>This must be approved by Team Leader before booking a Private/Holiday let.</w:t>
      </w:r>
    </w:p>
    <w:p w14:paraId="0F0C42C5" w14:textId="77777777" w:rsidR="00FE0C72" w:rsidRPr="00E12610" w:rsidRDefault="00E12610" w:rsidP="007F1725">
      <w:pPr>
        <w:rPr>
          <w:rStyle w:val="BookTitle"/>
          <w:rFonts w:ascii="Century Gothic" w:hAnsi="Century Gothic"/>
          <w:sz w:val="24"/>
        </w:rPr>
      </w:pPr>
      <w:r w:rsidRPr="00E12610">
        <w:rPr>
          <w:rStyle w:val="BookTitle"/>
          <w:rFonts w:ascii="Century Gothic" w:hAnsi="Century Gothic"/>
          <w:sz w:val="24"/>
        </w:rPr>
        <w:t>LONG TERM</w:t>
      </w:r>
    </w:p>
    <w:p w14:paraId="646A38CF" w14:textId="77777777" w:rsidR="007F1725" w:rsidRPr="00E12610" w:rsidRDefault="00FC711E" w:rsidP="00E12610">
      <w:pPr>
        <w:pStyle w:val="ListParagraph"/>
        <w:numPr>
          <w:ilvl w:val="0"/>
          <w:numId w:val="23"/>
        </w:numPr>
        <w:ind w:left="426" w:hanging="284"/>
        <w:rPr>
          <w:rStyle w:val="BookTitle"/>
          <w:rFonts w:ascii="Century Gothic" w:hAnsi="Century Gothic"/>
          <w:b w:val="0"/>
          <w:bCs w:val="0"/>
          <w:smallCaps w:val="0"/>
          <w:spacing w:val="0"/>
        </w:rPr>
      </w:pPr>
      <w:r w:rsidRPr="00E12610">
        <w:rPr>
          <w:rFonts w:ascii="Century Gothic" w:hAnsi="Century Gothic"/>
        </w:rPr>
        <w:t>If</w:t>
      </w:r>
      <w:r w:rsidR="00062828" w:rsidRPr="00E12610">
        <w:rPr>
          <w:rFonts w:ascii="Century Gothic" w:hAnsi="Century Gothic"/>
        </w:rPr>
        <w:t xml:space="preserve"> a </w:t>
      </w:r>
      <w:r w:rsidR="00012B69" w:rsidRPr="00E12610">
        <w:rPr>
          <w:rFonts w:ascii="Century Gothic" w:hAnsi="Century Gothic"/>
        </w:rPr>
        <w:t>customer</w:t>
      </w:r>
      <w:r w:rsidR="00062828" w:rsidRPr="00E12610">
        <w:rPr>
          <w:rFonts w:ascii="Century Gothic" w:hAnsi="Century Gothic"/>
        </w:rPr>
        <w:t xml:space="preserve"> requires </w:t>
      </w:r>
      <w:r w:rsidRPr="00E12610">
        <w:rPr>
          <w:rFonts w:ascii="Century Gothic" w:hAnsi="Century Gothic"/>
        </w:rPr>
        <w:t>a</w:t>
      </w:r>
      <w:r w:rsidR="00062828" w:rsidRPr="00E12610">
        <w:rPr>
          <w:rFonts w:ascii="Century Gothic" w:hAnsi="Century Gothic"/>
        </w:rPr>
        <w:t xml:space="preserve"> long term (longer than one month). </w:t>
      </w:r>
      <w:r w:rsidR="00706B2D">
        <w:rPr>
          <w:rFonts w:ascii="Century Gothic" w:hAnsi="Century Gothic"/>
        </w:rPr>
        <w:t>Firstly,</w:t>
      </w:r>
      <w:r w:rsidR="00725444" w:rsidRPr="00E12610">
        <w:rPr>
          <w:rFonts w:ascii="Century Gothic" w:hAnsi="Century Gothic"/>
        </w:rPr>
        <w:t xml:space="preserve"> we should try and identify one of our own properties. If </w:t>
      </w:r>
      <w:r w:rsidR="006E2E2C" w:rsidRPr="00E12610">
        <w:rPr>
          <w:rFonts w:ascii="Century Gothic" w:hAnsi="Century Gothic"/>
        </w:rPr>
        <w:t xml:space="preserve">the </w:t>
      </w:r>
      <w:r w:rsidR="00725444" w:rsidRPr="00E12610">
        <w:rPr>
          <w:rFonts w:ascii="Century Gothic" w:hAnsi="Century Gothic"/>
        </w:rPr>
        <w:t xml:space="preserve">decant </w:t>
      </w:r>
      <w:r w:rsidR="006E2E2C" w:rsidRPr="00E12610">
        <w:rPr>
          <w:rFonts w:ascii="Century Gothic" w:hAnsi="Century Gothic"/>
        </w:rPr>
        <w:t>is urgent</w:t>
      </w:r>
      <w:r w:rsidR="00725444" w:rsidRPr="00E12610">
        <w:rPr>
          <w:rFonts w:ascii="Century Gothic" w:hAnsi="Century Gothic"/>
        </w:rPr>
        <w:t xml:space="preserve">, we need to contact the local authority or housing associations to see if they can identify one of their properties. </w:t>
      </w:r>
    </w:p>
    <w:tbl>
      <w:tblPr>
        <w:tblStyle w:val="TableGrid"/>
        <w:tblW w:w="0" w:type="auto"/>
        <w:tblLayout w:type="fixed"/>
        <w:tblLook w:val="04A0" w:firstRow="1" w:lastRow="0" w:firstColumn="1" w:lastColumn="0" w:noHBand="0" w:noVBand="1"/>
      </w:tblPr>
      <w:tblGrid>
        <w:gridCol w:w="1242"/>
        <w:gridCol w:w="2693"/>
        <w:gridCol w:w="2414"/>
        <w:gridCol w:w="2547"/>
      </w:tblGrid>
      <w:tr w:rsidR="00725444" w14:paraId="146569FD" w14:textId="77777777" w:rsidTr="00706B2D">
        <w:tc>
          <w:tcPr>
            <w:tcW w:w="1242" w:type="dxa"/>
          </w:tcPr>
          <w:p w14:paraId="5A1254B5" w14:textId="77777777" w:rsidR="00725444" w:rsidRPr="00370726" w:rsidRDefault="00725444" w:rsidP="00D3369B">
            <w:pPr>
              <w:rPr>
                <w:rFonts w:ascii="Century Gothic" w:hAnsi="Century Gothic"/>
                <w:b/>
              </w:rPr>
            </w:pPr>
            <w:r w:rsidRPr="00370726">
              <w:rPr>
                <w:rFonts w:ascii="Century Gothic" w:hAnsi="Century Gothic"/>
                <w:b/>
              </w:rPr>
              <w:t>Decant Type</w:t>
            </w:r>
          </w:p>
        </w:tc>
        <w:tc>
          <w:tcPr>
            <w:tcW w:w="2693" w:type="dxa"/>
          </w:tcPr>
          <w:p w14:paraId="0C489918" w14:textId="77777777" w:rsidR="00725444" w:rsidRPr="00370726" w:rsidRDefault="00725444" w:rsidP="00D3369B">
            <w:pPr>
              <w:rPr>
                <w:rFonts w:ascii="Century Gothic" w:hAnsi="Century Gothic"/>
                <w:b/>
              </w:rPr>
            </w:pPr>
            <w:r w:rsidRPr="00370726">
              <w:rPr>
                <w:rFonts w:ascii="Century Gothic" w:hAnsi="Century Gothic"/>
                <w:b/>
              </w:rPr>
              <w:t>What we arrange</w:t>
            </w:r>
          </w:p>
        </w:tc>
        <w:tc>
          <w:tcPr>
            <w:tcW w:w="2414" w:type="dxa"/>
          </w:tcPr>
          <w:p w14:paraId="5825F26D" w14:textId="77777777" w:rsidR="00725444" w:rsidRPr="00370726" w:rsidRDefault="00725444" w:rsidP="00D3369B">
            <w:pPr>
              <w:rPr>
                <w:rFonts w:ascii="Century Gothic" w:hAnsi="Century Gothic"/>
                <w:b/>
              </w:rPr>
            </w:pPr>
            <w:r w:rsidRPr="00370726">
              <w:rPr>
                <w:rFonts w:ascii="Century Gothic" w:hAnsi="Century Gothic"/>
                <w:b/>
              </w:rPr>
              <w:t>Internal Requirements</w:t>
            </w:r>
          </w:p>
        </w:tc>
        <w:tc>
          <w:tcPr>
            <w:tcW w:w="2547" w:type="dxa"/>
          </w:tcPr>
          <w:p w14:paraId="42D22F17" w14:textId="77777777" w:rsidR="00725444" w:rsidRPr="00370726" w:rsidRDefault="00725444" w:rsidP="00D3369B">
            <w:pPr>
              <w:rPr>
                <w:rFonts w:ascii="Century Gothic" w:hAnsi="Century Gothic"/>
                <w:b/>
              </w:rPr>
            </w:pPr>
            <w:r w:rsidRPr="00370726">
              <w:rPr>
                <w:rFonts w:ascii="Century Gothic" w:hAnsi="Century Gothic"/>
                <w:b/>
              </w:rPr>
              <w:t>How to arrange?</w:t>
            </w:r>
          </w:p>
        </w:tc>
      </w:tr>
      <w:tr w:rsidR="00725444" w14:paraId="0C717A95" w14:textId="77777777" w:rsidTr="00706B2D">
        <w:tc>
          <w:tcPr>
            <w:tcW w:w="1242" w:type="dxa"/>
          </w:tcPr>
          <w:p w14:paraId="119FC037" w14:textId="77777777" w:rsidR="00725444" w:rsidRDefault="005508D1" w:rsidP="00D3369B">
            <w:pPr>
              <w:rPr>
                <w:rFonts w:ascii="Century Gothic" w:hAnsi="Century Gothic"/>
              </w:rPr>
            </w:pPr>
            <w:r>
              <w:rPr>
                <w:rFonts w:ascii="Century Gothic" w:hAnsi="Century Gothic"/>
              </w:rPr>
              <w:t xml:space="preserve">Stay  with </w:t>
            </w:r>
            <w:r w:rsidR="00725444">
              <w:rPr>
                <w:rFonts w:ascii="Century Gothic" w:hAnsi="Century Gothic"/>
              </w:rPr>
              <w:t>Family/</w:t>
            </w:r>
            <w:r w:rsidR="00706B2D">
              <w:rPr>
                <w:rFonts w:ascii="Century Gothic" w:hAnsi="Century Gothic"/>
              </w:rPr>
              <w:t xml:space="preserve"> </w:t>
            </w:r>
            <w:r w:rsidR="00725444">
              <w:rPr>
                <w:rFonts w:ascii="Century Gothic" w:hAnsi="Century Gothic"/>
              </w:rPr>
              <w:t>Friends</w:t>
            </w:r>
          </w:p>
        </w:tc>
        <w:tc>
          <w:tcPr>
            <w:tcW w:w="2693" w:type="dxa"/>
          </w:tcPr>
          <w:p w14:paraId="389DC563" w14:textId="77777777" w:rsidR="00725444" w:rsidRDefault="00725444" w:rsidP="00D3369B">
            <w:pPr>
              <w:rPr>
                <w:rFonts w:ascii="Century Gothic" w:hAnsi="Century Gothic"/>
              </w:rPr>
            </w:pPr>
            <w:r>
              <w:rPr>
                <w:rFonts w:ascii="Century Gothic" w:hAnsi="Century Gothic"/>
              </w:rPr>
              <w:t>Transport  - taxi</w:t>
            </w:r>
          </w:p>
          <w:p w14:paraId="17AA44C7" w14:textId="77777777" w:rsidR="00725444" w:rsidRDefault="00D51A36" w:rsidP="00D51A36">
            <w:pPr>
              <w:rPr>
                <w:rFonts w:ascii="Century Gothic" w:hAnsi="Century Gothic"/>
              </w:rPr>
            </w:pPr>
            <w:r>
              <w:rPr>
                <w:rFonts w:ascii="Century Gothic" w:hAnsi="Century Gothic"/>
              </w:rPr>
              <w:t>(customer expense or contract</w:t>
            </w:r>
            <w:r w:rsidR="00725444">
              <w:rPr>
                <w:rFonts w:ascii="Century Gothic" w:hAnsi="Century Gothic"/>
              </w:rPr>
              <w:t>)</w:t>
            </w:r>
          </w:p>
        </w:tc>
        <w:tc>
          <w:tcPr>
            <w:tcW w:w="2414" w:type="dxa"/>
          </w:tcPr>
          <w:p w14:paraId="7A1D49A6" w14:textId="77777777" w:rsidR="000427E3" w:rsidRDefault="000427E3" w:rsidP="00D3369B">
            <w:pPr>
              <w:rPr>
                <w:rFonts w:ascii="Century Gothic" w:hAnsi="Century Gothic"/>
              </w:rPr>
            </w:pPr>
            <w:r>
              <w:rPr>
                <w:rFonts w:ascii="Century Gothic" w:hAnsi="Century Gothic"/>
              </w:rPr>
              <w:t>Decant Assessment</w:t>
            </w:r>
          </w:p>
          <w:p w14:paraId="509F70D2" w14:textId="77777777" w:rsidR="00725444" w:rsidRDefault="00725444" w:rsidP="00D3369B">
            <w:pPr>
              <w:rPr>
                <w:rFonts w:ascii="Century Gothic" w:hAnsi="Century Gothic"/>
              </w:rPr>
            </w:pPr>
            <w:r>
              <w:rPr>
                <w:rFonts w:ascii="Century Gothic" w:hAnsi="Century Gothic"/>
              </w:rPr>
              <w:t xml:space="preserve">Record on NG – </w:t>
            </w:r>
          </w:p>
          <w:p w14:paraId="0FB80A86" w14:textId="77777777" w:rsidR="00725444" w:rsidRDefault="00725444" w:rsidP="00D3369B">
            <w:pPr>
              <w:rPr>
                <w:rFonts w:ascii="Century Gothic" w:hAnsi="Century Gothic"/>
              </w:rPr>
            </w:pPr>
            <w:r>
              <w:rPr>
                <w:rFonts w:ascii="Century Gothic" w:hAnsi="Century Gothic"/>
              </w:rPr>
              <w:t>Rent Adjustment after</w:t>
            </w:r>
          </w:p>
          <w:p w14:paraId="22786F2E" w14:textId="77777777" w:rsidR="00725444" w:rsidRDefault="00725444" w:rsidP="00D3369B">
            <w:pPr>
              <w:rPr>
                <w:rFonts w:ascii="Century Gothic" w:hAnsi="Century Gothic"/>
              </w:rPr>
            </w:pPr>
            <w:r>
              <w:rPr>
                <w:rFonts w:ascii="Century Gothic" w:hAnsi="Century Gothic"/>
              </w:rPr>
              <w:t xml:space="preserve">Reimburse taxi if </w:t>
            </w:r>
            <w:r w:rsidR="00012B69">
              <w:rPr>
                <w:rFonts w:ascii="Century Gothic" w:hAnsi="Century Gothic"/>
              </w:rPr>
              <w:t>customer</w:t>
            </w:r>
            <w:r>
              <w:rPr>
                <w:rFonts w:ascii="Century Gothic" w:hAnsi="Century Gothic"/>
              </w:rPr>
              <w:t xml:space="preserve"> paid</w:t>
            </w:r>
          </w:p>
        </w:tc>
        <w:tc>
          <w:tcPr>
            <w:tcW w:w="2547" w:type="dxa"/>
          </w:tcPr>
          <w:p w14:paraId="014DE98B" w14:textId="77777777" w:rsidR="00725444" w:rsidRDefault="00012B69" w:rsidP="00D3369B">
            <w:pPr>
              <w:rPr>
                <w:rFonts w:ascii="Century Gothic" w:hAnsi="Century Gothic"/>
              </w:rPr>
            </w:pPr>
            <w:r>
              <w:rPr>
                <w:rFonts w:ascii="Century Gothic" w:hAnsi="Century Gothic"/>
              </w:rPr>
              <w:t>Customer</w:t>
            </w:r>
            <w:r w:rsidR="00725444">
              <w:rPr>
                <w:rFonts w:ascii="Century Gothic" w:hAnsi="Century Gothic"/>
              </w:rPr>
              <w:t xml:space="preserve"> to keep receipt</w:t>
            </w:r>
          </w:p>
          <w:p w14:paraId="250524F5" w14:textId="77777777" w:rsidR="00725444" w:rsidRDefault="00725444" w:rsidP="00D3369B">
            <w:pPr>
              <w:rPr>
                <w:rFonts w:ascii="Century Gothic" w:hAnsi="Century Gothic"/>
              </w:rPr>
            </w:pPr>
            <w:r>
              <w:rPr>
                <w:rFonts w:ascii="Century Gothic" w:hAnsi="Century Gothic"/>
              </w:rPr>
              <w:t>OR</w:t>
            </w:r>
          </w:p>
          <w:p w14:paraId="51678BF8" w14:textId="77777777" w:rsidR="00725444" w:rsidRDefault="00725444" w:rsidP="00D3369B">
            <w:pPr>
              <w:rPr>
                <w:rFonts w:ascii="Century Gothic" w:hAnsi="Century Gothic"/>
              </w:rPr>
            </w:pPr>
            <w:r>
              <w:rPr>
                <w:rFonts w:ascii="Century Gothic" w:hAnsi="Century Gothic"/>
              </w:rPr>
              <w:t>Phone city cabs contract code is CK1</w:t>
            </w:r>
          </w:p>
        </w:tc>
      </w:tr>
      <w:tr w:rsidR="00725444" w14:paraId="4473E42D" w14:textId="77777777" w:rsidTr="00706B2D">
        <w:tc>
          <w:tcPr>
            <w:tcW w:w="1242" w:type="dxa"/>
          </w:tcPr>
          <w:p w14:paraId="78785AE0" w14:textId="77777777" w:rsidR="00725444" w:rsidRDefault="00725444" w:rsidP="00D3369B">
            <w:pPr>
              <w:rPr>
                <w:rFonts w:ascii="Century Gothic" w:hAnsi="Century Gothic"/>
              </w:rPr>
            </w:pPr>
            <w:r>
              <w:rPr>
                <w:rFonts w:ascii="Century Gothic" w:hAnsi="Century Gothic"/>
              </w:rPr>
              <w:t>Guest Suite</w:t>
            </w:r>
          </w:p>
        </w:tc>
        <w:tc>
          <w:tcPr>
            <w:tcW w:w="2693" w:type="dxa"/>
          </w:tcPr>
          <w:p w14:paraId="3C433EC8" w14:textId="77777777" w:rsidR="00725444" w:rsidRDefault="00725444" w:rsidP="00D3369B">
            <w:pPr>
              <w:rPr>
                <w:rFonts w:ascii="Century Gothic" w:hAnsi="Century Gothic"/>
              </w:rPr>
            </w:pPr>
            <w:r>
              <w:rPr>
                <w:rFonts w:ascii="Century Gothic" w:hAnsi="Century Gothic"/>
              </w:rPr>
              <w:t>Guest suite is sheltered development</w:t>
            </w:r>
          </w:p>
          <w:p w14:paraId="7ACC5EC9" w14:textId="77777777" w:rsidR="00725444" w:rsidRDefault="00725444" w:rsidP="00D3369B">
            <w:pPr>
              <w:rPr>
                <w:rFonts w:ascii="Century Gothic" w:hAnsi="Century Gothic"/>
              </w:rPr>
            </w:pPr>
            <w:r>
              <w:rPr>
                <w:rFonts w:ascii="Century Gothic" w:hAnsi="Century Gothic"/>
              </w:rPr>
              <w:t>Meal allowance if no cooking facilities</w:t>
            </w:r>
          </w:p>
          <w:p w14:paraId="0D5D46F3" w14:textId="77777777" w:rsidR="00725444" w:rsidRDefault="00725444" w:rsidP="00D3369B">
            <w:pPr>
              <w:rPr>
                <w:rFonts w:ascii="Century Gothic" w:hAnsi="Century Gothic"/>
              </w:rPr>
            </w:pPr>
            <w:r>
              <w:rPr>
                <w:rFonts w:ascii="Century Gothic" w:hAnsi="Century Gothic"/>
              </w:rPr>
              <w:t>Taxi</w:t>
            </w:r>
          </w:p>
        </w:tc>
        <w:tc>
          <w:tcPr>
            <w:tcW w:w="2414" w:type="dxa"/>
          </w:tcPr>
          <w:p w14:paraId="4E778A8E" w14:textId="77777777" w:rsidR="000427E3" w:rsidRDefault="000427E3" w:rsidP="00D3369B">
            <w:pPr>
              <w:rPr>
                <w:rFonts w:ascii="Century Gothic" w:hAnsi="Century Gothic"/>
              </w:rPr>
            </w:pPr>
            <w:r>
              <w:rPr>
                <w:rFonts w:ascii="Century Gothic" w:hAnsi="Century Gothic"/>
              </w:rPr>
              <w:t>Decant Assessment</w:t>
            </w:r>
          </w:p>
          <w:p w14:paraId="5B0B3EDA" w14:textId="77777777" w:rsidR="00725444" w:rsidRDefault="00725444" w:rsidP="00D3369B">
            <w:pPr>
              <w:rPr>
                <w:rFonts w:ascii="Century Gothic" w:hAnsi="Century Gothic"/>
              </w:rPr>
            </w:pPr>
            <w:r>
              <w:rPr>
                <w:rFonts w:ascii="Century Gothic" w:hAnsi="Century Gothic"/>
              </w:rPr>
              <w:t xml:space="preserve">Record on NG – </w:t>
            </w:r>
          </w:p>
          <w:p w14:paraId="59772628" w14:textId="77777777" w:rsidR="00725444" w:rsidRDefault="00725444" w:rsidP="00D3369B">
            <w:pPr>
              <w:rPr>
                <w:rFonts w:ascii="Century Gothic" w:hAnsi="Century Gothic"/>
              </w:rPr>
            </w:pPr>
            <w:r>
              <w:rPr>
                <w:rFonts w:ascii="Century Gothic" w:hAnsi="Century Gothic"/>
              </w:rPr>
              <w:t>Rent Adjustment</w:t>
            </w:r>
          </w:p>
          <w:p w14:paraId="4AFFBB20" w14:textId="77777777" w:rsidR="00725444" w:rsidRDefault="00725444" w:rsidP="00D3369B">
            <w:pPr>
              <w:rPr>
                <w:rFonts w:ascii="Century Gothic" w:hAnsi="Century Gothic"/>
              </w:rPr>
            </w:pPr>
            <w:r>
              <w:rPr>
                <w:rFonts w:ascii="Century Gothic" w:hAnsi="Century Gothic"/>
              </w:rPr>
              <w:t xml:space="preserve">Reimburse taxi if </w:t>
            </w:r>
            <w:r w:rsidR="00012B69">
              <w:rPr>
                <w:rFonts w:ascii="Century Gothic" w:hAnsi="Century Gothic"/>
              </w:rPr>
              <w:t>customer</w:t>
            </w:r>
            <w:r>
              <w:rPr>
                <w:rFonts w:ascii="Century Gothic" w:hAnsi="Century Gothic"/>
              </w:rPr>
              <w:t xml:space="preserve"> paid</w:t>
            </w:r>
          </w:p>
        </w:tc>
        <w:tc>
          <w:tcPr>
            <w:tcW w:w="2547" w:type="dxa"/>
          </w:tcPr>
          <w:p w14:paraId="4FBA985C" w14:textId="77777777" w:rsidR="00725444" w:rsidRDefault="00725444" w:rsidP="00D3369B">
            <w:pPr>
              <w:rPr>
                <w:rFonts w:ascii="Century Gothic" w:hAnsi="Century Gothic"/>
              </w:rPr>
            </w:pPr>
            <w:r>
              <w:rPr>
                <w:rFonts w:ascii="Century Gothic" w:hAnsi="Century Gothic"/>
              </w:rPr>
              <w:t>Contact the sheltered housing developments confirm in an email.</w:t>
            </w:r>
          </w:p>
        </w:tc>
      </w:tr>
      <w:tr w:rsidR="00725444" w14:paraId="3E17401D" w14:textId="77777777" w:rsidTr="00706B2D">
        <w:tc>
          <w:tcPr>
            <w:tcW w:w="1242" w:type="dxa"/>
          </w:tcPr>
          <w:p w14:paraId="2D057BA0" w14:textId="77777777" w:rsidR="00725444" w:rsidRDefault="00706B2D" w:rsidP="00D3369B">
            <w:pPr>
              <w:rPr>
                <w:rFonts w:ascii="Century Gothic" w:hAnsi="Century Gothic"/>
              </w:rPr>
            </w:pPr>
            <w:r>
              <w:rPr>
                <w:rFonts w:ascii="Century Gothic" w:hAnsi="Century Gothic"/>
              </w:rPr>
              <w:t xml:space="preserve">B&amp;B/ </w:t>
            </w:r>
            <w:r w:rsidR="00725444">
              <w:rPr>
                <w:rFonts w:ascii="Century Gothic" w:hAnsi="Century Gothic"/>
              </w:rPr>
              <w:t>Hotel</w:t>
            </w:r>
          </w:p>
        </w:tc>
        <w:tc>
          <w:tcPr>
            <w:tcW w:w="2693" w:type="dxa"/>
          </w:tcPr>
          <w:p w14:paraId="46646478" w14:textId="77777777" w:rsidR="00725444" w:rsidRDefault="00725444" w:rsidP="00D3369B">
            <w:pPr>
              <w:rPr>
                <w:rFonts w:ascii="Century Gothic" w:hAnsi="Century Gothic"/>
              </w:rPr>
            </w:pPr>
            <w:r>
              <w:rPr>
                <w:rFonts w:ascii="Century Gothic" w:hAnsi="Century Gothic"/>
              </w:rPr>
              <w:t>Book room</w:t>
            </w:r>
          </w:p>
          <w:p w14:paraId="146F240A" w14:textId="77777777" w:rsidR="00725444" w:rsidRDefault="00725444" w:rsidP="00D3369B">
            <w:pPr>
              <w:rPr>
                <w:rFonts w:ascii="Century Gothic" w:hAnsi="Century Gothic"/>
              </w:rPr>
            </w:pPr>
            <w:r>
              <w:rPr>
                <w:rFonts w:ascii="Century Gothic" w:hAnsi="Century Gothic"/>
              </w:rPr>
              <w:t>Taxi</w:t>
            </w:r>
          </w:p>
          <w:p w14:paraId="06C66250" w14:textId="77777777" w:rsidR="00725444" w:rsidRDefault="00725444" w:rsidP="00D3369B">
            <w:pPr>
              <w:rPr>
                <w:rFonts w:ascii="Century Gothic" w:hAnsi="Century Gothic"/>
              </w:rPr>
            </w:pPr>
            <w:r>
              <w:rPr>
                <w:rFonts w:ascii="Century Gothic" w:hAnsi="Century Gothic"/>
              </w:rPr>
              <w:t>Meal allowance</w:t>
            </w:r>
          </w:p>
        </w:tc>
        <w:tc>
          <w:tcPr>
            <w:tcW w:w="2414" w:type="dxa"/>
          </w:tcPr>
          <w:p w14:paraId="03B63FE7" w14:textId="77777777" w:rsidR="000427E3" w:rsidRDefault="000427E3" w:rsidP="00D3369B">
            <w:pPr>
              <w:rPr>
                <w:rFonts w:ascii="Century Gothic" w:hAnsi="Century Gothic"/>
              </w:rPr>
            </w:pPr>
            <w:r>
              <w:rPr>
                <w:rFonts w:ascii="Century Gothic" w:hAnsi="Century Gothic"/>
              </w:rPr>
              <w:t>Decant Assessment</w:t>
            </w:r>
          </w:p>
          <w:p w14:paraId="01BE342C" w14:textId="77777777" w:rsidR="00725444" w:rsidRDefault="00D51A36" w:rsidP="00D3369B">
            <w:pPr>
              <w:rPr>
                <w:rFonts w:ascii="Century Gothic" w:hAnsi="Century Gothic"/>
              </w:rPr>
            </w:pPr>
            <w:r>
              <w:rPr>
                <w:rFonts w:ascii="Century Gothic" w:hAnsi="Century Gothic"/>
              </w:rPr>
              <w:t>Record on NG</w:t>
            </w:r>
          </w:p>
          <w:p w14:paraId="78E438C0" w14:textId="77777777" w:rsidR="00D51A36" w:rsidRDefault="00D51A36" w:rsidP="00D3369B">
            <w:pPr>
              <w:rPr>
                <w:rFonts w:ascii="Century Gothic" w:hAnsi="Century Gothic"/>
              </w:rPr>
            </w:pPr>
            <w:r>
              <w:rPr>
                <w:rFonts w:ascii="Century Gothic" w:hAnsi="Century Gothic"/>
              </w:rPr>
              <w:t>Rent Adjustment</w:t>
            </w:r>
          </w:p>
          <w:p w14:paraId="66620381" w14:textId="77777777" w:rsidR="00D51A36" w:rsidRDefault="00D51A36" w:rsidP="00D3369B">
            <w:pPr>
              <w:rPr>
                <w:rFonts w:ascii="Century Gothic" w:hAnsi="Century Gothic"/>
              </w:rPr>
            </w:pPr>
            <w:r>
              <w:rPr>
                <w:rFonts w:ascii="Century Gothic" w:hAnsi="Century Gothic"/>
              </w:rPr>
              <w:t>Reimburse taxi</w:t>
            </w:r>
          </w:p>
        </w:tc>
        <w:tc>
          <w:tcPr>
            <w:tcW w:w="2547" w:type="dxa"/>
          </w:tcPr>
          <w:p w14:paraId="592D500B" w14:textId="77777777" w:rsidR="00725444" w:rsidRDefault="007D52A8" w:rsidP="00D3369B">
            <w:pPr>
              <w:rPr>
                <w:rFonts w:ascii="Century Gothic" w:hAnsi="Century Gothic"/>
              </w:rPr>
            </w:pPr>
            <w:r>
              <w:rPr>
                <w:rFonts w:ascii="Century Gothic" w:hAnsi="Century Gothic"/>
              </w:rPr>
              <w:t xml:space="preserve">Log in to Click travel: </w:t>
            </w:r>
            <w:hyperlink r:id="rId7" w:history="1">
              <w:r w:rsidRPr="00CA43A5">
                <w:rPr>
                  <w:rStyle w:val="Hyperlink"/>
                  <w:rFonts w:ascii="Century Gothic" w:hAnsi="Century Gothic"/>
                </w:rPr>
                <w:t>www.clicktravel.com</w:t>
              </w:r>
            </w:hyperlink>
            <w:r w:rsidR="001442D8">
              <w:rPr>
                <w:rFonts w:ascii="Century Gothic" w:hAnsi="Century Gothic"/>
              </w:rPr>
              <w:t xml:space="preserve"> and book accommodation using FUNCAT code 100 and cost centre SCOHOUSG. </w:t>
            </w:r>
            <w:r>
              <w:rPr>
                <w:rFonts w:ascii="Century Gothic" w:hAnsi="Century Gothic"/>
              </w:rPr>
              <w:t>Select bed and breakfast rate.</w:t>
            </w:r>
          </w:p>
          <w:p w14:paraId="3A648A37" w14:textId="77777777" w:rsidR="007D52A8" w:rsidRDefault="007D52A8" w:rsidP="00D3369B">
            <w:pPr>
              <w:rPr>
                <w:rFonts w:ascii="Century Gothic" w:hAnsi="Century Gothic"/>
              </w:rPr>
            </w:pPr>
            <w:r>
              <w:rPr>
                <w:rFonts w:ascii="Century Gothic" w:hAnsi="Century Gothic"/>
              </w:rPr>
              <w:t xml:space="preserve">Self-catering should be considered for decants for more than a few days. </w:t>
            </w:r>
          </w:p>
        </w:tc>
      </w:tr>
      <w:tr w:rsidR="00431721" w14:paraId="173B535B" w14:textId="77777777" w:rsidTr="00706B2D">
        <w:tc>
          <w:tcPr>
            <w:tcW w:w="1242" w:type="dxa"/>
          </w:tcPr>
          <w:p w14:paraId="1D03741A" w14:textId="77777777" w:rsidR="00966073" w:rsidRDefault="00966073" w:rsidP="00D3369B">
            <w:pPr>
              <w:rPr>
                <w:rFonts w:ascii="Century Gothic" w:hAnsi="Century Gothic"/>
              </w:rPr>
            </w:pPr>
            <w:r>
              <w:rPr>
                <w:rFonts w:ascii="Century Gothic" w:hAnsi="Century Gothic"/>
              </w:rPr>
              <w:t>Holiday Cottage</w:t>
            </w:r>
            <w:r w:rsidR="00706B2D">
              <w:rPr>
                <w:rFonts w:ascii="Century Gothic" w:hAnsi="Century Gothic"/>
              </w:rPr>
              <w:t>/</w:t>
            </w:r>
          </w:p>
          <w:p w14:paraId="2889BB93" w14:textId="77777777" w:rsidR="00431721" w:rsidRDefault="00706B2D" w:rsidP="00D3369B">
            <w:pPr>
              <w:rPr>
                <w:rFonts w:ascii="Century Gothic" w:hAnsi="Century Gothic"/>
              </w:rPr>
            </w:pPr>
            <w:r>
              <w:rPr>
                <w:rFonts w:ascii="Century Gothic" w:hAnsi="Century Gothic"/>
              </w:rPr>
              <w:t xml:space="preserve">Private Let/ </w:t>
            </w:r>
            <w:r w:rsidR="00431721">
              <w:rPr>
                <w:rFonts w:ascii="Century Gothic" w:hAnsi="Century Gothic"/>
              </w:rPr>
              <w:t>Holiday Let</w:t>
            </w:r>
          </w:p>
        </w:tc>
        <w:tc>
          <w:tcPr>
            <w:tcW w:w="2693" w:type="dxa"/>
          </w:tcPr>
          <w:p w14:paraId="46EDBDBC" w14:textId="77777777" w:rsidR="00431721" w:rsidRDefault="00431721" w:rsidP="00D3369B">
            <w:pPr>
              <w:rPr>
                <w:rFonts w:ascii="Century Gothic" w:hAnsi="Century Gothic"/>
              </w:rPr>
            </w:pPr>
            <w:r>
              <w:rPr>
                <w:rFonts w:ascii="Century Gothic" w:hAnsi="Century Gothic"/>
              </w:rPr>
              <w:t>Book accommodation</w:t>
            </w:r>
          </w:p>
          <w:p w14:paraId="2994AC24" w14:textId="77777777" w:rsidR="00431721" w:rsidRDefault="00431721" w:rsidP="00D3369B">
            <w:pPr>
              <w:rPr>
                <w:rFonts w:ascii="Century Gothic" w:hAnsi="Century Gothic"/>
              </w:rPr>
            </w:pPr>
            <w:r>
              <w:rPr>
                <w:rFonts w:ascii="Century Gothic" w:hAnsi="Century Gothic"/>
              </w:rPr>
              <w:t>Taxi</w:t>
            </w:r>
            <w:r w:rsidR="00571684">
              <w:rPr>
                <w:rFonts w:ascii="Century Gothic" w:hAnsi="Century Gothic"/>
              </w:rPr>
              <w:t xml:space="preserve"> (if required)</w:t>
            </w:r>
          </w:p>
          <w:p w14:paraId="479CA88F" w14:textId="77777777" w:rsidR="00571684" w:rsidRDefault="00571684" w:rsidP="00D3369B">
            <w:pPr>
              <w:rPr>
                <w:rFonts w:ascii="Century Gothic" w:hAnsi="Century Gothic"/>
              </w:rPr>
            </w:pPr>
            <w:r>
              <w:rPr>
                <w:rFonts w:ascii="Century Gothic" w:hAnsi="Century Gothic"/>
              </w:rPr>
              <w:t>Storage of items if required</w:t>
            </w:r>
          </w:p>
        </w:tc>
        <w:tc>
          <w:tcPr>
            <w:tcW w:w="2414" w:type="dxa"/>
          </w:tcPr>
          <w:p w14:paraId="5FFB5ABA" w14:textId="77777777" w:rsidR="000427E3" w:rsidRDefault="000427E3" w:rsidP="00D3369B">
            <w:pPr>
              <w:rPr>
                <w:rFonts w:ascii="Century Gothic" w:hAnsi="Century Gothic"/>
              </w:rPr>
            </w:pPr>
            <w:r>
              <w:rPr>
                <w:rFonts w:ascii="Century Gothic" w:hAnsi="Century Gothic"/>
              </w:rPr>
              <w:t>Decant Assessment</w:t>
            </w:r>
          </w:p>
          <w:p w14:paraId="48D4772C" w14:textId="77777777" w:rsidR="00431721" w:rsidRDefault="00431721" w:rsidP="00D3369B">
            <w:pPr>
              <w:rPr>
                <w:rFonts w:ascii="Century Gothic" w:hAnsi="Century Gothic"/>
              </w:rPr>
            </w:pPr>
            <w:r>
              <w:rPr>
                <w:rFonts w:ascii="Century Gothic" w:hAnsi="Century Gothic"/>
              </w:rPr>
              <w:t>Record on NG</w:t>
            </w:r>
          </w:p>
          <w:p w14:paraId="19ECB884" w14:textId="77777777" w:rsidR="00571684" w:rsidRDefault="00571684" w:rsidP="00D3369B">
            <w:pPr>
              <w:rPr>
                <w:rFonts w:ascii="Century Gothic" w:hAnsi="Century Gothic"/>
              </w:rPr>
            </w:pPr>
            <w:r>
              <w:rPr>
                <w:rFonts w:ascii="Century Gothic" w:hAnsi="Century Gothic"/>
              </w:rPr>
              <w:t>Rent Adjustment</w:t>
            </w:r>
          </w:p>
        </w:tc>
        <w:tc>
          <w:tcPr>
            <w:tcW w:w="2547" w:type="dxa"/>
          </w:tcPr>
          <w:p w14:paraId="296F5827" w14:textId="77777777" w:rsidR="00431721" w:rsidRDefault="00571684" w:rsidP="00D3369B">
            <w:pPr>
              <w:rPr>
                <w:rFonts w:ascii="Century Gothic" w:hAnsi="Century Gothic"/>
              </w:rPr>
            </w:pPr>
            <w:r>
              <w:rPr>
                <w:rFonts w:ascii="Century Gothic" w:hAnsi="Century Gothic"/>
              </w:rPr>
              <w:t xml:space="preserve">Check </w:t>
            </w:r>
            <w:r w:rsidR="00AE2C46">
              <w:rPr>
                <w:rFonts w:ascii="Century Gothic" w:hAnsi="Century Gothic"/>
              </w:rPr>
              <w:t xml:space="preserve">holiday cottage booking or check </w:t>
            </w:r>
            <w:r>
              <w:rPr>
                <w:rFonts w:ascii="Century Gothic" w:hAnsi="Century Gothic"/>
              </w:rPr>
              <w:t xml:space="preserve">local private </w:t>
            </w:r>
            <w:r w:rsidR="00CC2F40">
              <w:rPr>
                <w:rFonts w:ascii="Century Gothic" w:hAnsi="Century Gothic"/>
              </w:rPr>
              <w:t>websites</w:t>
            </w:r>
          </w:p>
          <w:p w14:paraId="2F958C7D" w14:textId="77777777" w:rsidR="00377D87" w:rsidRDefault="00377D87" w:rsidP="00D3369B">
            <w:pPr>
              <w:rPr>
                <w:rFonts w:ascii="Century Gothic" w:hAnsi="Century Gothic"/>
              </w:rPr>
            </w:pPr>
          </w:p>
        </w:tc>
      </w:tr>
      <w:tr w:rsidR="00FC711E" w14:paraId="55207645" w14:textId="77777777" w:rsidTr="00706B2D">
        <w:tc>
          <w:tcPr>
            <w:tcW w:w="1242" w:type="dxa"/>
          </w:tcPr>
          <w:p w14:paraId="59F98986" w14:textId="77777777" w:rsidR="00FC711E" w:rsidRDefault="00FC711E" w:rsidP="00D3369B">
            <w:pPr>
              <w:rPr>
                <w:rFonts w:ascii="Century Gothic" w:hAnsi="Century Gothic"/>
              </w:rPr>
            </w:pPr>
            <w:r>
              <w:rPr>
                <w:rFonts w:ascii="Century Gothic" w:hAnsi="Century Gothic"/>
              </w:rPr>
              <w:t>Flat</w:t>
            </w:r>
          </w:p>
        </w:tc>
        <w:tc>
          <w:tcPr>
            <w:tcW w:w="2693" w:type="dxa"/>
          </w:tcPr>
          <w:p w14:paraId="551DADC0" w14:textId="77777777" w:rsidR="00FC711E" w:rsidRDefault="00FC711E" w:rsidP="00D3369B">
            <w:pPr>
              <w:rPr>
                <w:rFonts w:ascii="Century Gothic" w:hAnsi="Century Gothic"/>
              </w:rPr>
            </w:pPr>
            <w:r>
              <w:rPr>
                <w:rFonts w:ascii="Century Gothic" w:hAnsi="Century Gothic"/>
              </w:rPr>
              <w:t>Home removal</w:t>
            </w:r>
          </w:p>
          <w:p w14:paraId="6E9F70F2" w14:textId="77777777" w:rsidR="00FC711E" w:rsidRDefault="00FC711E" w:rsidP="00D3369B">
            <w:pPr>
              <w:rPr>
                <w:rFonts w:ascii="Century Gothic" w:hAnsi="Century Gothic"/>
              </w:rPr>
            </w:pPr>
            <w:r>
              <w:rPr>
                <w:rFonts w:ascii="Century Gothic" w:hAnsi="Century Gothic"/>
              </w:rPr>
              <w:t>Carpets</w:t>
            </w:r>
          </w:p>
          <w:p w14:paraId="75BCD7B7" w14:textId="77777777" w:rsidR="00FC711E" w:rsidRDefault="00FC711E" w:rsidP="00D3369B">
            <w:pPr>
              <w:rPr>
                <w:rFonts w:ascii="Century Gothic" w:hAnsi="Century Gothic"/>
              </w:rPr>
            </w:pPr>
            <w:r>
              <w:rPr>
                <w:rFonts w:ascii="Century Gothic" w:hAnsi="Century Gothic"/>
              </w:rPr>
              <w:t>Blinds</w:t>
            </w:r>
          </w:p>
          <w:p w14:paraId="68AC8595" w14:textId="77777777" w:rsidR="00370726" w:rsidRDefault="00370726" w:rsidP="00D3369B">
            <w:pPr>
              <w:rPr>
                <w:rFonts w:ascii="Century Gothic" w:hAnsi="Century Gothic"/>
              </w:rPr>
            </w:pPr>
            <w:r>
              <w:rPr>
                <w:rFonts w:ascii="Century Gothic" w:hAnsi="Century Gothic"/>
              </w:rPr>
              <w:t>Hanging curtain poles</w:t>
            </w:r>
          </w:p>
          <w:p w14:paraId="3D8D99F1" w14:textId="77777777" w:rsidR="00FC711E" w:rsidRDefault="00FC711E" w:rsidP="00D3369B">
            <w:pPr>
              <w:rPr>
                <w:rFonts w:ascii="Century Gothic" w:hAnsi="Century Gothic"/>
              </w:rPr>
            </w:pPr>
            <w:r>
              <w:rPr>
                <w:rFonts w:ascii="Century Gothic" w:hAnsi="Century Gothic"/>
              </w:rPr>
              <w:lastRenderedPageBreak/>
              <w:t>Disconnection &amp; Reconnection of hob; oven; washing machine; dish washer</w:t>
            </w:r>
          </w:p>
          <w:p w14:paraId="7C579334" w14:textId="77777777" w:rsidR="00370726" w:rsidRDefault="00FC711E" w:rsidP="00D3369B">
            <w:pPr>
              <w:rPr>
                <w:rFonts w:ascii="Century Gothic" w:hAnsi="Century Gothic"/>
              </w:rPr>
            </w:pPr>
            <w:r>
              <w:rPr>
                <w:rFonts w:ascii="Century Gothic" w:hAnsi="Century Gothic"/>
              </w:rPr>
              <w:t>Mail redirection</w:t>
            </w:r>
          </w:p>
        </w:tc>
        <w:tc>
          <w:tcPr>
            <w:tcW w:w="2414" w:type="dxa"/>
          </w:tcPr>
          <w:p w14:paraId="46B73E3B" w14:textId="77777777" w:rsidR="000427E3" w:rsidRDefault="000427E3" w:rsidP="00D3369B">
            <w:pPr>
              <w:rPr>
                <w:rFonts w:ascii="Century Gothic" w:hAnsi="Century Gothic"/>
              </w:rPr>
            </w:pPr>
            <w:r>
              <w:rPr>
                <w:rFonts w:ascii="Century Gothic" w:hAnsi="Century Gothic"/>
              </w:rPr>
              <w:lastRenderedPageBreak/>
              <w:t>Decant Assessment</w:t>
            </w:r>
          </w:p>
          <w:p w14:paraId="7EDB3F83" w14:textId="77777777" w:rsidR="00FC711E" w:rsidRDefault="00FC711E" w:rsidP="00D3369B">
            <w:pPr>
              <w:rPr>
                <w:rFonts w:ascii="Century Gothic" w:hAnsi="Century Gothic"/>
              </w:rPr>
            </w:pPr>
            <w:r>
              <w:rPr>
                <w:rFonts w:ascii="Century Gothic" w:hAnsi="Century Gothic"/>
              </w:rPr>
              <w:t>Record on NG</w:t>
            </w:r>
          </w:p>
          <w:p w14:paraId="3C207BE0" w14:textId="77777777" w:rsidR="00FC711E" w:rsidRDefault="00FC711E" w:rsidP="00D3369B">
            <w:pPr>
              <w:rPr>
                <w:rFonts w:ascii="Century Gothic" w:hAnsi="Century Gothic"/>
              </w:rPr>
            </w:pPr>
            <w:r>
              <w:rPr>
                <w:rFonts w:ascii="Century Gothic" w:hAnsi="Century Gothic"/>
              </w:rPr>
              <w:lastRenderedPageBreak/>
              <w:t xml:space="preserve">Creating a new tenancy for </w:t>
            </w:r>
            <w:r w:rsidR="006C27BB">
              <w:rPr>
                <w:rFonts w:ascii="Century Gothic" w:hAnsi="Century Gothic"/>
              </w:rPr>
              <w:t xml:space="preserve">new property </w:t>
            </w:r>
          </w:p>
        </w:tc>
        <w:tc>
          <w:tcPr>
            <w:tcW w:w="2547" w:type="dxa"/>
          </w:tcPr>
          <w:p w14:paraId="453D20CF" w14:textId="77777777" w:rsidR="006C27BB" w:rsidRDefault="00370726" w:rsidP="00D3369B">
            <w:pPr>
              <w:rPr>
                <w:rFonts w:ascii="Century Gothic" w:hAnsi="Century Gothic"/>
              </w:rPr>
            </w:pPr>
            <w:r>
              <w:rPr>
                <w:rFonts w:ascii="Century Gothic" w:hAnsi="Century Gothic"/>
              </w:rPr>
              <w:lastRenderedPageBreak/>
              <w:t>R</w:t>
            </w:r>
            <w:r w:rsidR="000A6FD3">
              <w:rPr>
                <w:rFonts w:ascii="Century Gothic" w:hAnsi="Century Gothic"/>
              </w:rPr>
              <w:t xml:space="preserve">efer to Long Term Section </w:t>
            </w:r>
          </w:p>
        </w:tc>
      </w:tr>
    </w:tbl>
    <w:p w14:paraId="5966236F" w14:textId="77777777" w:rsidR="00D51A36" w:rsidRDefault="00AE2C46" w:rsidP="00D3369B">
      <w:pPr>
        <w:rPr>
          <w:rFonts w:ascii="Century Gothic" w:hAnsi="Century Gothic"/>
        </w:rPr>
      </w:pPr>
      <w:r>
        <w:rPr>
          <w:rFonts w:ascii="Century Gothic" w:hAnsi="Century Gothic"/>
        </w:rPr>
        <w:t>T</w:t>
      </w:r>
      <w:r w:rsidR="008D334B">
        <w:rPr>
          <w:rFonts w:ascii="Century Gothic" w:hAnsi="Century Gothic"/>
        </w:rPr>
        <w:t xml:space="preserve">he </w:t>
      </w:r>
      <w:r w:rsidR="00D51A36">
        <w:rPr>
          <w:rFonts w:ascii="Century Gothic" w:hAnsi="Century Gothic"/>
        </w:rPr>
        <w:t xml:space="preserve">Housing </w:t>
      </w:r>
      <w:r w:rsidR="00362015">
        <w:rPr>
          <w:rFonts w:ascii="Century Gothic" w:hAnsi="Century Gothic"/>
        </w:rPr>
        <w:t>Officer</w:t>
      </w:r>
      <w:r w:rsidR="00D51A36">
        <w:rPr>
          <w:rFonts w:ascii="Century Gothic" w:hAnsi="Century Gothic"/>
        </w:rPr>
        <w:t xml:space="preserve"> </w:t>
      </w:r>
      <w:r w:rsidR="008D334B">
        <w:rPr>
          <w:rFonts w:ascii="Century Gothic" w:hAnsi="Century Gothic"/>
        </w:rPr>
        <w:t>should</w:t>
      </w:r>
      <w:r w:rsidR="00D51A36">
        <w:rPr>
          <w:rFonts w:ascii="Century Gothic" w:hAnsi="Century Gothic"/>
        </w:rPr>
        <w:t xml:space="preserve"> liaise with relevant departments to find out scale of work and be given an estimate</w:t>
      </w:r>
      <w:r w:rsidR="00167D72">
        <w:rPr>
          <w:rFonts w:ascii="Century Gothic" w:hAnsi="Century Gothic"/>
        </w:rPr>
        <w:t>d</w:t>
      </w:r>
      <w:r w:rsidR="00D51A36">
        <w:rPr>
          <w:rFonts w:ascii="Century Gothic" w:hAnsi="Century Gothic"/>
        </w:rPr>
        <w:t xml:space="preserve"> timescale</w:t>
      </w:r>
      <w:r w:rsidR="00167D72">
        <w:rPr>
          <w:rFonts w:ascii="Century Gothic" w:hAnsi="Century Gothic"/>
        </w:rPr>
        <w:t xml:space="preserve"> of completion</w:t>
      </w:r>
      <w:r w:rsidR="00D51A36">
        <w:rPr>
          <w:rFonts w:ascii="Century Gothic" w:hAnsi="Century Gothic"/>
        </w:rPr>
        <w:t xml:space="preserve">. This depends on the nature of the decant; this is more important for long term decants. </w:t>
      </w:r>
    </w:p>
    <w:p w14:paraId="3E6A4885" w14:textId="77777777" w:rsidR="004C1D68" w:rsidRDefault="004C1D68" w:rsidP="00D3369B">
      <w:pPr>
        <w:rPr>
          <w:rFonts w:ascii="Century Gothic" w:hAnsi="Century Gothic"/>
        </w:rPr>
      </w:pPr>
      <w:r>
        <w:rPr>
          <w:rFonts w:ascii="Century Gothic" w:hAnsi="Century Gothic"/>
        </w:rPr>
        <w:t>This information needs to be communicated with the customer</w:t>
      </w:r>
      <w:r w:rsidR="008D334B">
        <w:rPr>
          <w:rFonts w:ascii="Century Gothic" w:hAnsi="Century Gothic"/>
        </w:rPr>
        <w:t>.</w:t>
      </w:r>
      <w:r w:rsidR="005C6C67">
        <w:rPr>
          <w:rFonts w:ascii="Century Gothic" w:hAnsi="Century Gothic"/>
        </w:rPr>
        <w:t xml:space="preserve"> Housing Officers should only offer</w:t>
      </w:r>
      <w:r>
        <w:rPr>
          <w:rFonts w:ascii="Century Gothic" w:hAnsi="Century Gothic"/>
        </w:rPr>
        <w:t xml:space="preserve"> one type of accommodation </w:t>
      </w:r>
      <w:r w:rsidR="005C6C67">
        <w:rPr>
          <w:rFonts w:ascii="Century Gothic" w:hAnsi="Century Gothic"/>
        </w:rPr>
        <w:t>at a time. We should promote whe</w:t>
      </w:r>
      <w:r w:rsidR="001A034E">
        <w:rPr>
          <w:rFonts w:ascii="Century Gothic" w:hAnsi="Century Gothic"/>
        </w:rPr>
        <w:t>re appropriate for customers to stay with friends/family</w:t>
      </w:r>
      <w:r w:rsidR="000427E3">
        <w:rPr>
          <w:rFonts w:ascii="Century Gothic" w:hAnsi="Century Gothic"/>
        </w:rPr>
        <w:t xml:space="preserve"> in the first instance</w:t>
      </w:r>
      <w:r w:rsidR="001A034E">
        <w:rPr>
          <w:rFonts w:ascii="Century Gothic" w:hAnsi="Century Gothic"/>
        </w:rPr>
        <w:t>.</w:t>
      </w:r>
      <w:r>
        <w:rPr>
          <w:rFonts w:ascii="Century Gothic" w:hAnsi="Century Gothic"/>
        </w:rPr>
        <w:t xml:space="preserve"> </w:t>
      </w:r>
    </w:p>
    <w:p w14:paraId="0E6CDF13" w14:textId="77777777" w:rsidR="00D3369B" w:rsidRPr="00D3369B" w:rsidRDefault="00D3369B" w:rsidP="00D3369B">
      <w:pPr>
        <w:rPr>
          <w:rFonts w:ascii="Century Gothic" w:hAnsi="Century Gothic"/>
        </w:rPr>
      </w:pPr>
      <w:r w:rsidRPr="00D3369B">
        <w:rPr>
          <w:rFonts w:ascii="Century Gothic" w:hAnsi="Century Gothic"/>
        </w:rPr>
        <w:t>We will arrange decant</w:t>
      </w:r>
      <w:r w:rsidR="006B2A43">
        <w:rPr>
          <w:rFonts w:ascii="Century Gothic" w:hAnsi="Century Gothic"/>
        </w:rPr>
        <w:t>s</w:t>
      </w:r>
      <w:r w:rsidRPr="00D3369B">
        <w:rPr>
          <w:rFonts w:ascii="Century Gothic" w:hAnsi="Century Gothic"/>
        </w:rPr>
        <w:t xml:space="preserve"> </w:t>
      </w:r>
      <w:r w:rsidR="006B2A43">
        <w:rPr>
          <w:rFonts w:ascii="Century Gothic" w:hAnsi="Century Gothic"/>
        </w:rPr>
        <w:t>for</w:t>
      </w:r>
      <w:r w:rsidRPr="00D3369B">
        <w:rPr>
          <w:rFonts w:ascii="Century Gothic" w:hAnsi="Century Gothic"/>
        </w:rPr>
        <w:t xml:space="preserve"> </w:t>
      </w:r>
      <w:r w:rsidR="006A5605">
        <w:rPr>
          <w:rFonts w:ascii="Century Gothic" w:hAnsi="Century Gothic"/>
        </w:rPr>
        <w:t>customers</w:t>
      </w:r>
      <w:r w:rsidRPr="00D3369B">
        <w:rPr>
          <w:rFonts w:ascii="Century Gothic" w:hAnsi="Century Gothic"/>
        </w:rPr>
        <w:t xml:space="preserve"> and will pay the costs associated with these decant arrangements. It is acknowledged that other arrangements and payments may need to be made in individual and specific circumstances.</w:t>
      </w:r>
      <w:r w:rsidR="00A675B6">
        <w:rPr>
          <w:rFonts w:ascii="Century Gothic" w:hAnsi="Century Gothic"/>
        </w:rPr>
        <w:t xml:space="preserve"> All payments will be made to the customer </w:t>
      </w:r>
      <w:r w:rsidR="0074649C">
        <w:rPr>
          <w:rFonts w:ascii="Century Gothic" w:hAnsi="Century Gothic"/>
        </w:rPr>
        <w:t xml:space="preserve">once we have received suitable evidence before payment approval and </w:t>
      </w:r>
      <w:r w:rsidR="00A675B6">
        <w:rPr>
          <w:rFonts w:ascii="Century Gothic" w:hAnsi="Century Gothic"/>
        </w:rPr>
        <w:t xml:space="preserve">via the One-off payments method. </w:t>
      </w:r>
    </w:p>
    <w:p w14:paraId="01B69DB2" w14:textId="77777777" w:rsidR="00D3369B" w:rsidRDefault="00D3369B" w:rsidP="00D3369B">
      <w:pPr>
        <w:rPr>
          <w:rFonts w:ascii="Century Gothic" w:hAnsi="Century Gothic"/>
        </w:rPr>
      </w:pPr>
      <w:r w:rsidRPr="00D3369B">
        <w:rPr>
          <w:rFonts w:ascii="Century Gothic" w:hAnsi="Century Gothic"/>
        </w:rPr>
        <w:t>The decant arrangements and costs will be reviewed on a</w:t>
      </w:r>
      <w:r w:rsidR="00B94CB1">
        <w:rPr>
          <w:rFonts w:ascii="Century Gothic" w:hAnsi="Century Gothic"/>
        </w:rPr>
        <w:t>n annual basis and the costs upd</w:t>
      </w:r>
      <w:r w:rsidRPr="00D3369B">
        <w:rPr>
          <w:rFonts w:ascii="Century Gothic" w:hAnsi="Century Gothic"/>
        </w:rPr>
        <w:t xml:space="preserve">ated, if required. The </w:t>
      </w:r>
      <w:r w:rsidR="00E12610">
        <w:rPr>
          <w:rFonts w:ascii="Century Gothic" w:hAnsi="Century Gothic"/>
        </w:rPr>
        <w:t>Housing</w:t>
      </w:r>
      <w:r w:rsidRPr="00D3369B">
        <w:rPr>
          <w:rFonts w:ascii="Century Gothic" w:hAnsi="Century Gothic"/>
        </w:rPr>
        <w:t xml:space="preserve"> </w:t>
      </w:r>
      <w:r w:rsidR="00ED1664">
        <w:rPr>
          <w:rFonts w:ascii="Century Gothic" w:hAnsi="Century Gothic"/>
        </w:rPr>
        <w:t xml:space="preserve">Manager </w:t>
      </w:r>
      <w:r w:rsidRPr="00D3369B">
        <w:rPr>
          <w:rFonts w:ascii="Century Gothic" w:hAnsi="Century Gothic"/>
        </w:rPr>
        <w:t>has the delegated authority to amend these decant arrangements a</w:t>
      </w:r>
      <w:r w:rsidR="00A9099E">
        <w:rPr>
          <w:rFonts w:ascii="Century Gothic" w:hAnsi="Century Gothic"/>
        </w:rPr>
        <w:t xml:space="preserve">nd costs as and when required. </w:t>
      </w:r>
    </w:p>
    <w:p w14:paraId="55CC5535" w14:textId="77777777" w:rsidR="00362015" w:rsidRPr="00A438A5" w:rsidRDefault="00362015" w:rsidP="00362015">
      <w:pPr>
        <w:rPr>
          <w:rStyle w:val="BookTitle"/>
          <w:rFonts w:ascii="Verdana" w:hAnsi="Verdana"/>
          <w:sz w:val="24"/>
        </w:rPr>
      </w:pPr>
      <w:r w:rsidRPr="00A438A5">
        <w:rPr>
          <w:rStyle w:val="BookTitle"/>
          <w:rFonts w:ascii="Verdana" w:hAnsi="Verdana"/>
          <w:sz w:val="24"/>
        </w:rPr>
        <w:t>LONG TERM DECANTS</w:t>
      </w:r>
    </w:p>
    <w:p w14:paraId="1AEDBE28" w14:textId="77777777" w:rsidR="00362015" w:rsidRDefault="00362015" w:rsidP="00362015">
      <w:pPr>
        <w:rPr>
          <w:rFonts w:ascii="Century Gothic" w:hAnsi="Century Gothic"/>
        </w:rPr>
      </w:pPr>
      <w:r>
        <w:rPr>
          <w:rFonts w:ascii="Century Gothic" w:hAnsi="Century Gothic"/>
        </w:rPr>
        <w:t xml:space="preserve">Long term decants require </w:t>
      </w:r>
      <w:r w:rsidR="00984CE5">
        <w:rPr>
          <w:rFonts w:ascii="Century Gothic" w:hAnsi="Century Gothic"/>
        </w:rPr>
        <w:t>intensive involvement from Housing Officers</w:t>
      </w:r>
      <w:r>
        <w:rPr>
          <w:rFonts w:ascii="Century Gothic" w:hAnsi="Century Gothic"/>
        </w:rPr>
        <w:t xml:space="preserve">. Housing Officers are </w:t>
      </w:r>
      <w:r w:rsidR="0074649C">
        <w:rPr>
          <w:rFonts w:ascii="Century Gothic" w:hAnsi="Century Gothic"/>
        </w:rPr>
        <w:t>to</w:t>
      </w:r>
      <w:r>
        <w:rPr>
          <w:rFonts w:ascii="Century Gothic" w:hAnsi="Century Gothic"/>
        </w:rPr>
        <w:t xml:space="preserve"> be the main point of contact for the customer.</w:t>
      </w:r>
    </w:p>
    <w:p w14:paraId="2DA4BE3A" w14:textId="77777777" w:rsidR="006B2A43" w:rsidRDefault="006B2A43" w:rsidP="006B2A43">
      <w:pPr>
        <w:rPr>
          <w:rFonts w:ascii="Century Gothic" w:hAnsi="Century Gothic"/>
        </w:rPr>
      </w:pPr>
      <w:r>
        <w:rPr>
          <w:rFonts w:ascii="Century Gothic" w:hAnsi="Century Gothic"/>
        </w:rPr>
        <w:t>Housing Officer</w:t>
      </w:r>
      <w:r w:rsidR="00E12610">
        <w:rPr>
          <w:rFonts w:ascii="Century Gothic" w:hAnsi="Century Gothic"/>
        </w:rPr>
        <w:t>s</w:t>
      </w:r>
      <w:r>
        <w:rPr>
          <w:rFonts w:ascii="Century Gothic" w:hAnsi="Century Gothic"/>
        </w:rPr>
        <w:t xml:space="preserve"> </w:t>
      </w:r>
      <w:r w:rsidR="0092626E">
        <w:rPr>
          <w:rFonts w:ascii="Century Gothic" w:hAnsi="Century Gothic"/>
        </w:rPr>
        <w:t xml:space="preserve">have </w:t>
      </w:r>
      <w:r>
        <w:rPr>
          <w:rFonts w:ascii="Century Gothic" w:hAnsi="Century Gothic"/>
        </w:rPr>
        <w:t xml:space="preserve">to </w:t>
      </w:r>
      <w:r w:rsidR="0092626E">
        <w:rPr>
          <w:rFonts w:ascii="Century Gothic" w:hAnsi="Century Gothic"/>
        </w:rPr>
        <w:t xml:space="preserve">obtain written agreement </w:t>
      </w:r>
      <w:r>
        <w:rPr>
          <w:rFonts w:ascii="Century Gothic" w:hAnsi="Century Gothic"/>
        </w:rPr>
        <w:t xml:space="preserve">with </w:t>
      </w:r>
      <w:r w:rsidR="0092626E">
        <w:rPr>
          <w:rFonts w:ascii="Century Gothic" w:hAnsi="Century Gothic"/>
        </w:rPr>
        <w:t xml:space="preserve">the </w:t>
      </w:r>
      <w:r w:rsidR="00012B69">
        <w:rPr>
          <w:rFonts w:ascii="Century Gothic" w:hAnsi="Century Gothic"/>
        </w:rPr>
        <w:t>customer</w:t>
      </w:r>
      <w:r>
        <w:rPr>
          <w:rFonts w:ascii="Century Gothic" w:hAnsi="Century Gothic"/>
        </w:rPr>
        <w:t xml:space="preserve"> to state they will return back to property after works have been completed. </w:t>
      </w:r>
      <w:r w:rsidR="0092626E">
        <w:rPr>
          <w:rFonts w:ascii="Century Gothic" w:hAnsi="Century Gothic"/>
        </w:rPr>
        <w:t xml:space="preserve">The Housing Officer must seek agreement that they will pay for gas and electric while they live in the decant property.  This is all incorporated in the </w:t>
      </w:r>
      <w:hyperlink w:anchor="Decant_Agree" w:history="1">
        <w:r w:rsidR="0092626E" w:rsidRPr="006E2E2C">
          <w:rPr>
            <w:rStyle w:val="Hyperlink"/>
            <w:rFonts w:ascii="Century Gothic" w:hAnsi="Century Gothic"/>
          </w:rPr>
          <w:t>Decant Agreement Form</w:t>
        </w:r>
      </w:hyperlink>
      <w:r w:rsidR="0092626E">
        <w:rPr>
          <w:rFonts w:ascii="Century Gothic" w:hAnsi="Century Gothic"/>
        </w:rPr>
        <w:t>.</w:t>
      </w:r>
      <w:r w:rsidR="00984CE5">
        <w:rPr>
          <w:rFonts w:ascii="Century Gothic" w:hAnsi="Century Gothic"/>
        </w:rPr>
        <w:t xml:space="preserve"> This can only be completed once a suitable property has been identified.</w:t>
      </w:r>
    </w:p>
    <w:p w14:paraId="24228BAB" w14:textId="77777777" w:rsidR="00362015" w:rsidRPr="006E2E2C" w:rsidRDefault="00362015" w:rsidP="006E2E2C">
      <w:pPr>
        <w:pStyle w:val="ListParagraph"/>
        <w:numPr>
          <w:ilvl w:val="0"/>
          <w:numId w:val="21"/>
        </w:numPr>
        <w:rPr>
          <w:rStyle w:val="BookTitle"/>
          <w:rFonts w:ascii="Verdana" w:hAnsi="Verdana"/>
          <w:sz w:val="24"/>
        </w:rPr>
      </w:pPr>
      <w:r w:rsidRPr="006E2E2C">
        <w:rPr>
          <w:rStyle w:val="BookTitle"/>
          <w:rFonts w:ascii="Verdana" w:hAnsi="Verdana"/>
          <w:sz w:val="24"/>
        </w:rPr>
        <w:t>Identifying a Property</w:t>
      </w:r>
    </w:p>
    <w:p w14:paraId="5C54D55E" w14:textId="0BFDE279" w:rsidR="00362015" w:rsidRDefault="00DE7247" w:rsidP="00362015">
      <w:pPr>
        <w:spacing w:after="0"/>
        <w:rPr>
          <w:rFonts w:ascii="Century Gothic" w:hAnsi="Century Gothic"/>
        </w:rPr>
      </w:pPr>
      <w:r>
        <w:rPr>
          <w:rFonts w:ascii="Century Gothic" w:hAnsi="Century Gothic"/>
        </w:rPr>
        <w:t>Places for People Scotland</w:t>
      </w:r>
      <w:r w:rsidR="00362015">
        <w:rPr>
          <w:rFonts w:ascii="Century Gothic" w:hAnsi="Century Gothic"/>
        </w:rPr>
        <w:t xml:space="preserve"> Property</w:t>
      </w:r>
      <w:r w:rsidR="00B94CB1">
        <w:rPr>
          <w:rFonts w:ascii="Century Gothic" w:hAnsi="Century Gothic"/>
        </w:rPr>
        <w:t>:</w:t>
      </w:r>
    </w:p>
    <w:p w14:paraId="3D8A6478" w14:textId="77777777" w:rsidR="00362015" w:rsidRPr="00CE1EF7" w:rsidRDefault="0092626E" w:rsidP="00362015">
      <w:pPr>
        <w:spacing w:after="0"/>
        <w:rPr>
          <w:rFonts w:ascii="Century Gothic" w:hAnsi="Century Gothic"/>
        </w:rPr>
      </w:pPr>
      <w:r>
        <w:rPr>
          <w:rFonts w:ascii="Century Gothic" w:hAnsi="Century Gothic"/>
        </w:rPr>
        <w:t>Check if any current voids</w:t>
      </w:r>
      <w:r w:rsidR="00362015" w:rsidRPr="00CE1EF7">
        <w:rPr>
          <w:rFonts w:ascii="Century Gothic" w:hAnsi="Century Gothic"/>
        </w:rPr>
        <w:t xml:space="preserve"> are suitable including properties that have been sent over to Mid-Market Rent. </w:t>
      </w:r>
    </w:p>
    <w:p w14:paraId="013D29F6" w14:textId="33256D3F" w:rsidR="00B94CB1" w:rsidRPr="00CE1EF7" w:rsidRDefault="0092626E" w:rsidP="00362015">
      <w:pPr>
        <w:rPr>
          <w:rFonts w:ascii="Century Gothic" w:hAnsi="Century Gothic"/>
        </w:rPr>
      </w:pPr>
      <w:r>
        <w:rPr>
          <w:rFonts w:ascii="Century Gothic" w:hAnsi="Century Gothic"/>
        </w:rPr>
        <w:t>Check</w:t>
      </w:r>
      <w:r w:rsidR="00362015" w:rsidRPr="00CE1EF7">
        <w:rPr>
          <w:rFonts w:ascii="Century Gothic" w:hAnsi="Century Gothic"/>
        </w:rPr>
        <w:t xml:space="preserve"> for any upcoming properties that will </w:t>
      </w:r>
      <w:r>
        <w:rPr>
          <w:rFonts w:ascii="Century Gothic" w:hAnsi="Century Gothic"/>
        </w:rPr>
        <w:t xml:space="preserve">shortly </w:t>
      </w:r>
      <w:r w:rsidR="00362015" w:rsidRPr="00CE1EF7">
        <w:rPr>
          <w:rFonts w:ascii="Century Gothic" w:hAnsi="Century Gothic"/>
        </w:rPr>
        <w:t xml:space="preserve">be available. </w:t>
      </w:r>
      <w:r w:rsidR="00362015">
        <w:rPr>
          <w:rFonts w:ascii="Century Gothic" w:hAnsi="Century Gothic"/>
        </w:rPr>
        <w:t xml:space="preserve">Housing Officers </w:t>
      </w:r>
      <w:r w:rsidR="00362015" w:rsidRPr="006D0368">
        <w:rPr>
          <w:rFonts w:ascii="Century Gothic" w:hAnsi="Century Gothic"/>
        </w:rPr>
        <w:t xml:space="preserve">should first identify the property and discuss with Lettings and New Tenancy </w:t>
      </w:r>
      <w:r w:rsidR="00362015">
        <w:rPr>
          <w:rFonts w:ascii="Century Gothic" w:hAnsi="Century Gothic"/>
        </w:rPr>
        <w:t>Officer</w:t>
      </w:r>
      <w:r w:rsidR="00362015" w:rsidRPr="006D0368">
        <w:rPr>
          <w:rFonts w:ascii="Century Gothic" w:hAnsi="Century Gothic"/>
        </w:rPr>
        <w:t xml:space="preserve"> of the status (under offer, </w:t>
      </w:r>
      <w:r w:rsidR="00984CE5">
        <w:rPr>
          <w:rFonts w:ascii="Century Gothic" w:hAnsi="Century Gothic"/>
        </w:rPr>
        <w:t>currently being advertised</w:t>
      </w:r>
      <w:r w:rsidR="00362015" w:rsidRPr="006D0368">
        <w:rPr>
          <w:rFonts w:ascii="Century Gothic" w:hAnsi="Century Gothic"/>
        </w:rPr>
        <w:t>). It may be necessary to wit</w:t>
      </w:r>
      <w:r>
        <w:rPr>
          <w:rFonts w:ascii="Century Gothic" w:hAnsi="Century Gothic"/>
        </w:rPr>
        <w:t>hdraw</w:t>
      </w:r>
      <w:r w:rsidR="00B94CB1">
        <w:rPr>
          <w:rFonts w:ascii="Century Gothic" w:hAnsi="Century Gothic"/>
        </w:rPr>
        <w:t xml:space="preserve"> a property from </w:t>
      </w:r>
      <w:proofErr w:type="spellStart"/>
      <w:r w:rsidR="00B94CB1">
        <w:rPr>
          <w:rFonts w:ascii="Century Gothic" w:hAnsi="Century Gothic"/>
        </w:rPr>
        <w:t>EdIndex</w:t>
      </w:r>
      <w:proofErr w:type="spellEnd"/>
      <w:r w:rsidR="00B94CB1">
        <w:rPr>
          <w:rFonts w:ascii="Century Gothic" w:hAnsi="Century Gothic"/>
        </w:rPr>
        <w:t>, Home</w:t>
      </w:r>
      <w:r w:rsidR="004A2744">
        <w:rPr>
          <w:rFonts w:ascii="Century Gothic" w:hAnsi="Century Gothic"/>
        </w:rPr>
        <w:t xml:space="preserve"> Search </w:t>
      </w:r>
      <w:r>
        <w:rPr>
          <w:rFonts w:ascii="Century Gothic" w:hAnsi="Century Gothic"/>
        </w:rPr>
        <w:t>or nominations.</w:t>
      </w:r>
    </w:p>
    <w:p w14:paraId="227F7818" w14:textId="77777777" w:rsidR="00362015" w:rsidRDefault="00362015" w:rsidP="00F44ACB">
      <w:pPr>
        <w:spacing w:after="0"/>
        <w:rPr>
          <w:rFonts w:ascii="Century Gothic" w:hAnsi="Century Gothic"/>
        </w:rPr>
      </w:pPr>
      <w:r>
        <w:rPr>
          <w:rFonts w:ascii="Century Gothic" w:hAnsi="Century Gothic"/>
        </w:rPr>
        <w:t>Other Housing Association/Local Authority</w:t>
      </w:r>
      <w:r w:rsidR="00B94CB1">
        <w:rPr>
          <w:rFonts w:ascii="Century Gothic" w:hAnsi="Century Gothic"/>
        </w:rPr>
        <w:t>:</w:t>
      </w:r>
    </w:p>
    <w:p w14:paraId="0F2EED44" w14:textId="6811D257" w:rsidR="00362015" w:rsidRDefault="00362015" w:rsidP="00F44ACB">
      <w:pPr>
        <w:spacing w:after="0"/>
        <w:rPr>
          <w:rFonts w:ascii="Century Gothic" w:hAnsi="Century Gothic"/>
        </w:rPr>
      </w:pPr>
      <w:r w:rsidRPr="00CE1EF7">
        <w:rPr>
          <w:rFonts w:ascii="Century Gothic" w:hAnsi="Century Gothic"/>
        </w:rPr>
        <w:t xml:space="preserve">If we do not have any suitable properties Housing </w:t>
      </w:r>
      <w:r>
        <w:rPr>
          <w:rFonts w:ascii="Century Gothic" w:hAnsi="Century Gothic"/>
        </w:rPr>
        <w:t>Officer</w:t>
      </w:r>
      <w:r w:rsidRPr="00CE1EF7">
        <w:rPr>
          <w:rFonts w:ascii="Century Gothic" w:hAnsi="Century Gothic"/>
        </w:rPr>
        <w:t xml:space="preserve">s should check with Local Authorities and Housing Associations to see if they have any suitable properties. </w:t>
      </w:r>
      <w:r>
        <w:rPr>
          <w:rFonts w:ascii="Century Gothic" w:hAnsi="Century Gothic"/>
        </w:rPr>
        <w:lastRenderedPageBreak/>
        <w:t xml:space="preserve">Please liaise with Housing </w:t>
      </w:r>
      <w:r w:rsidR="00DE7247">
        <w:rPr>
          <w:rFonts w:ascii="Century Gothic" w:hAnsi="Century Gothic"/>
        </w:rPr>
        <w:t>Management</w:t>
      </w:r>
      <w:r>
        <w:rPr>
          <w:rFonts w:ascii="Century Gothic" w:hAnsi="Century Gothic"/>
        </w:rPr>
        <w:t xml:space="preserve"> Team Leader to get named</w:t>
      </w:r>
      <w:r w:rsidR="00984CE5">
        <w:rPr>
          <w:rFonts w:ascii="Century Gothic" w:hAnsi="Century Gothic"/>
        </w:rPr>
        <w:t xml:space="preserve"> contacts at Local A</w:t>
      </w:r>
      <w:r>
        <w:rPr>
          <w:rFonts w:ascii="Century Gothic" w:hAnsi="Century Gothic"/>
        </w:rPr>
        <w:t>uthorities or Housing Associations.</w:t>
      </w:r>
    </w:p>
    <w:p w14:paraId="1650FFB1" w14:textId="77777777" w:rsidR="0092626E" w:rsidRDefault="0092626E" w:rsidP="00F44ACB">
      <w:pPr>
        <w:spacing w:after="0"/>
        <w:rPr>
          <w:rFonts w:ascii="Century Gothic" w:hAnsi="Century Gothic"/>
        </w:rPr>
      </w:pPr>
    </w:p>
    <w:p w14:paraId="3C6DEB0D" w14:textId="77777777" w:rsidR="00362015" w:rsidRDefault="00362015" w:rsidP="00362015">
      <w:pPr>
        <w:rPr>
          <w:rFonts w:ascii="Century Gothic" w:hAnsi="Century Gothic"/>
        </w:rPr>
      </w:pPr>
      <w:r w:rsidRPr="00CE1EF7">
        <w:rPr>
          <w:rFonts w:ascii="Century Gothic" w:hAnsi="Century Gothic"/>
        </w:rPr>
        <w:t xml:space="preserve">Once a property has been identified, the Housing </w:t>
      </w:r>
      <w:r>
        <w:rPr>
          <w:rFonts w:ascii="Century Gothic" w:hAnsi="Century Gothic"/>
        </w:rPr>
        <w:t>Officer</w:t>
      </w:r>
      <w:r w:rsidRPr="00CE1EF7">
        <w:rPr>
          <w:rFonts w:ascii="Century Gothic" w:hAnsi="Century Gothic"/>
        </w:rPr>
        <w:t xml:space="preserve"> should contact the </w:t>
      </w:r>
      <w:r w:rsidR="00012B69">
        <w:rPr>
          <w:rFonts w:ascii="Century Gothic" w:hAnsi="Century Gothic"/>
        </w:rPr>
        <w:t>customer</w:t>
      </w:r>
      <w:r w:rsidRPr="00CE1EF7">
        <w:rPr>
          <w:rFonts w:ascii="Century Gothic" w:hAnsi="Century Gothic"/>
        </w:rPr>
        <w:t xml:space="preserve"> to advise that a property has been identified and arrange a viewing to the property. It is expected that the </w:t>
      </w:r>
      <w:r w:rsidR="00012B69">
        <w:rPr>
          <w:rFonts w:ascii="Century Gothic" w:hAnsi="Century Gothic"/>
        </w:rPr>
        <w:t>customer</w:t>
      </w:r>
      <w:r w:rsidRPr="00CE1EF7">
        <w:rPr>
          <w:rFonts w:ascii="Century Gothic" w:hAnsi="Century Gothic"/>
        </w:rPr>
        <w:t xml:space="preserve"> will accept the property unless a valid reason is given why the customer cannot accept the property. </w:t>
      </w:r>
      <w:r w:rsidRPr="006D0368">
        <w:rPr>
          <w:rFonts w:ascii="Century Gothic" w:hAnsi="Century Gothic"/>
        </w:rPr>
        <w:t>Ho</w:t>
      </w:r>
      <w:r>
        <w:rPr>
          <w:rFonts w:ascii="Century Gothic" w:hAnsi="Century Gothic"/>
        </w:rPr>
        <w:t xml:space="preserve">using Officer </w:t>
      </w:r>
      <w:r w:rsidRPr="006D0368">
        <w:rPr>
          <w:rFonts w:ascii="Century Gothic" w:hAnsi="Century Gothic"/>
        </w:rPr>
        <w:t>should then liaise with Voids team</w:t>
      </w:r>
      <w:r w:rsidR="0092626E">
        <w:rPr>
          <w:rFonts w:ascii="Century Gothic" w:hAnsi="Century Gothic"/>
        </w:rPr>
        <w:t>, if void</w:t>
      </w:r>
      <w:r w:rsidRPr="006D0368">
        <w:rPr>
          <w:rFonts w:ascii="Century Gothic" w:hAnsi="Century Gothic"/>
        </w:rPr>
        <w:t xml:space="preserve"> to advise of the urgent need f</w:t>
      </w:r>
      <w:r>
        <w:rPr>
          <w:rFonts w:ascii="Century Gothic" w:hAnsi="Century Gothic"/>
        </w:rPr>
        <w:t>or the works to be completed</w:t>
      </w:r>
      <w:r w:rsidRPr="006D0368">
        <w:rPr>
          <w:rFonts w:ascii="Century Gothic" w:hAnsi="Century Gothic"/>
        </w:rPr>
        <w:t>. Priority should be given to</w:t>
      </w:r>
      <w:r>
        <w:rPr>
          <w:rFonts w:ascii="Century Gothic" w:hAnsi="Century Gothic"/>
        </w:rPr>
        <w:t xml:space="preserve"> complete this</w:t>
      </w:r>
      <w:r w:rsidRPr="006D0368">
        <w:rPr>
          <w:rFonts w:ascii="Century Gothic" w:hAnsi="Century Gothic"/>
        </w:rPr>
        <w:t xml:space="preserve"> void.</w:t>
      </w:r>
      <w:r w:rsidR="00984CE5">
        <w:rPr>
          <w:rFonts w:ascii="Century Gothic" w:hAnsi="Century Gothic"/>
        </w:rPr>
        <w:t xml:space="preserve"> If a property has been identified with another Housing Association or Local Authority the Housing Officer will need to arrange to view with the customer and arrange to sign a tenancy agreement. </w:t>
      </w:r>
    </w:p>
    <w:p w14:paraId="5FDF2754" w14:textId="77777777" w:rsidR="00362015" w:rsidRPr="006E2E2C" w:rsidRDefault="00362015" w:rsidP="006E2E2C">
      <w:pPr>
        <w:pStyle w:val="ListParagraph"/>
        <w:numPr>
          <w:ilvl w:val="0"/>
          <w:numId w:val="21"/>
        </w:numPr>
        <w:rPr>
          <w:rStyle w:val="BookTitle"/>
          <w:rFonts w:ascii="Verdana" w:hAnsi="Verdana"/>
          <w:sz w:val="24"/>
        </w:rPr>
      </w:pPr>
      <w:r w:rsidRPr="006E2E2C">
        <w:rPr>
          <w:rStyle w:val="BookTitle"/>
          <w:rFonts w:ascii="Verdana" w:hAnsi="Verdana"/>
          <w:sz w:val="24"/>
        </w:rPr>
        <w:t xml:space="preserve">Arranging </w:t>
      </w:r>
      <w:r w:rsidR="00A26F69">
        <w:rPr>
          <w:rStyle w:val="BookTitle"/>
          <w:rFonts w:ascii="Verdana" w:hAnsi="Verdana"/>
          <w:sz w:val="24"/>
        </w:rPr>
        <w:t>A</w:t>
      </w:r>
      <w:r w:rsidRPr="006E2E2C">
        <w:rPr>
          <w:rStyle w:val="BookTitle"/>
          <w:rFonts w:ascii="Verdana" w:hAnsi="Verdana"/>
          <w:sz w:val="24"/>
        </w:rPr>
        <w:t xml:space="preserve"> Move: Tasks to Complete Prior to Move</w:t>
      </w:r>
    </w:p>
    <w:p w14:paraId="0EF49C55" w14:textId="77777777" w:rsidR="0092626E" w:rsidRDefault="0092626E" w:rsidP="00362015">
      <w:pPr>
        <w:spacing w:after="0"/>
        <w:rPr>
          <w:rFonts w:ascii="Century Gothic" w:hAnsi="Century Gothic"/>
        </w:rPr>
      </w:pPr>
      <w:r>
        <w:rPr>
          <w:rFonts w:ascii="Century Gothic" w:hAnsi="Century Gothic"/>
        </w:rPr>
        <w:t xml:space="preserve">There are a number of tasks that need to be completed prior to a decant taking place. Housing Officer should use the </w:t>
      </w:r>
      <w:hyperlink w:anchor="Decant_Admin" w:history="1">
        <w:r w:rsidRPr="000D32B9">
          <w:rPr>
            <w:rStyle w:val="Hyperlink"/>
            <w:rFonts w:ascii="Century Gothic" w:hAnsi="Century Gothic"/>
          </w:rPr>
          <w:t>Decant Admin Sheet</w:t>
        </w:r>
      </w:hyperlink>
      <w:r>
        <w:rPr>
          <w:rFonts w:ascii="Century Gothic" w:hAnsi="Century Gothic"/>
        </w:rPr>
        <w:t xml:space="preserve"> to ensure all tasks are completed. Refer to the </w:t>
      </w:r>
      <w:hyperlink w:anchor="Supp_List" w:history="1">
        <w:r w:rsidRPr="00984CE5">
          <w:rPr>
            <w:rStyle w:val="Hyperlink"/>
            <w:rFonts w:ascii="Century Gothic" w:hAnsi="Century Gothic"/>
          </w:rPr>
          <w:t>Supplier List</w:t>
        </w:r>
      </w:hyperlink>
      <w:r w:rsidR="00984CE5">
        <w:rPr>
          <w:rFonts w:ascii="Century Gothic" w:hAnsi="Century Gothic"/>
        </w:rPr>
        <w:t xml:space="preserve"> for a</w:t>
      </w:r>
      <w:r>
        <w:rPr>
          <w:rFonts w:ascii="Century Gothic" w:hAnsi="Century Gothic"/>
        </w:rPr>
        <w:t xml:space="preserve">pproved </w:t>
      </w:r>
      <w:r w:rsidR="00984CE5">
        <w:rPr>
          <w:rFonts w:ascii="Century Gothic" w:hAnsi="Century Gothic"/>
        </w:rPr>
        <w:t>s</w:t>
      </w:r>
      <w:r>
        <w:rPr>
          <w:rFonts w:ascii="Century Gothic" w:hAnsi="Century Gothic"/>
        </w:rPr>
        <w:t>uppliers.</w:t>
      </w:r>
    </w:p>
    <w:p w14:paraId="591E220C" w14:textId="77777777" w:rsidR="0092626E" w:rsidRDefault="0092626E" w:rsidP="00362015">
      <w:pPr>
        <w:spacing w:after="0"/>
        <w:rPr>
          <w:rFonts w:ascii="Century Gothic" w:hAnsi="Century Gothic"/>
        </w:rPr>
      </w:pPr>
    </w:p>
    <w:p w14:paraId="740D16E6" w14:textId="77777777" w:rsidR="00362015" w:rsidRPr="00CE1EF7" w:rsidRDefault="00362015" w:rsidP="00362015">
      <w:pPr>
        <w:spacing w:after="0"/>
        <w:rPr>
          <w:rFonts w:ascii="Century Gothic" w:hAnsi="Century Gothic"/>
        </w:rPr>
      </w:pPr>
      <w:r w:rsidRPr="00CE1EF7">
        <w:rPr>
          <w:rFonts w:ascii="Century Gothic" w:hAnsi="Century Gothic"/>
        </w:rPr>
        <w:t>Home Removals</w:t>
      </w:r>
    </w:p>
    <w:p w14:paraId="35346F04" w14:textId="4123FD93" w:rsidR="00362015" w:rsidRPr="00CE1EF7" w:rsidRDefault="00EC7D5E" w:rsidP="00362015">
      <w:pPr>
        <w:spacing w:after="0"/>
        <w:rPr>
          <w:rFonts w:ascii="Century Gothic" w:hAnsi="Century Gothic"/>
        </w:rPr>
      </w:pPr>
      <w:r w:rsidRPr="00CE1EF7">
        <w:rPr>
          <w:rFonts w:ascii="Century Gothic" w:hAnsi="Century Gothic"/>
        </w:rPr>
        <w:t xml:space="preserve">Housing </w:t>
      </w:r>
      <w:r>
        <w:rPr>
          <w:rFonts w:ascii="Century Gothic" w:hAnsi="Century Gothic"/>
        </w:rPr>
        <w:t>Officer</w:t>
      </w:r>
      <w:r w:rsidRPr="00CE1EF7">
        <w:rPr>
          <w:rFonts w:ascii="Century Gothic" w:hAnsi="Century Gothic"/>
        </w:rPr>
        <w:t xml:space="preserve"> needs to agree with the customer before giving the removers the customers their number.</w:t>
      </w:r>
      <w:r>
        <w:rPr>
          <w:rFonts w:ascii="Century Gothic" w:hAnsi="Century Gothic"/>
        </w:rPr>
        <w:t xml:space="preserve"> </w:t>
      </w:r>
      <w:r w:rsidR="0092626E">
        <w:rPr>
          <w:rFonts w:ascii="Century Gothic" w:hAnsi="Century Gothic"/>
        </w:rPr>
        <w:t xml:space="preserve">Contact the </w:t>
      </w:r>
      <w:r w:rsidR="00326D94">
        <w:rPr>
          <w:rFonts w:ascii="Century Gothic" w:hAnsi="Century Gothic"/>
        </w:rPr>
        <w:t>Removal Company</w:t>
      </w:r>
      <w:r w:rsidR="0092626E">
        <w:rPr>
          <w:rFonts w:ascii="Century Gothic" w:hAnsi="Century Gothic"/>
        </w:rPr>
        <w:t xml:space="preserve"> and r</w:t>
      </w:r>
      <w:r w:rsidR="00362015" w:rsidRPr="00CE1EF7">
        <w:rPr>
          <w:rFonts w:ascii="Century Gothic" w:hAnsi="Century Gothic"/>
        </w:rPr>
        <w:t>equest for a household removal</w:t>
      </w:r>
      <w:r>
        <w:rPr>
          <w:rFonts w:ascii="Century Gothic" w:hAnsi="Century Gothic"/>
        </w:rPr>
        <w:t xml:space="preserve"> quote, giving the customer’s name and address as well as informa</w:t>
      </w:r>
      <w:r w:rsidR="00191F2F">
        <w:rPr>
          <w:rFonts w:ascii="Century Gothic" w:hAnsi="Century Gothic"/>
        </w:rPr>
        <w:t xml:space="preserve">tion on the items to be removed/stored, </w:t>
      </w:r>
      <w:r>
        <w:rPr>
          <w:rFonts w:ascii="Century Gothic" w:hAnsi="Century Gothic"/>
        </w:rPr>
        <w:t xml:space="preserve">along with information if the customer is not to be visited alone. </w:t>
      </w:r>
      <w:r w:rsidR="00CC68BE">
        <w:rPr>
          <w:rFonts w:ascii="Century Gothic" w:hAnsi="Century Gothic"/>
        </w:rPr>
        <w:t>The</w:t>
      </w:r>
      <w:r w:rsidR="00362015" w:rsidRPr="00CE1EF7">
        <w:rPr>
          <w:rFonts w:ascii="Century Gothic" w:hAnsi="Century Gothic"/>
        </w:rPr>
        <w:t xml:space="preserve"> </w:t>
      </w:r>
      <w:r w:rsidR="00CC68BE">
        <w:rPr>
          <w:rFonts w:ascii="Century Gothic" w:hAnsi="Century Gothic"/>
        </w:rPr>
        <w:t>r</w:t>
      </w:r>
      <w:r w:rsidR="00326D94">
        <w:rPr>
          <w:rFonts w:ascii="Century Gothic" w:hAnsi="Century Gothic"/>
        </w:rPr>
        <w:t>emoval company will contact customer directly and</w:t>
      </w:r>
      <w:r>
        <w:rPr>
          <w:rFonts w:ascii="Century Gothic" w:hAnsi="Century Gothic"/>
        </w:rPr>
        <w:t xml:space="preserve"> may</w:t>
      </w:r>
      <w:r w:rsidR="00326D94">
        <w:rPr>
          <w:rFonts w:ascii="Century Gothic" w:hAnsi="Century Gothic"/>
        </w:rPr>
        <w:t xml:space="preserve"> visit to assess how many items require moving. </w:t>
      </w:r>
      <w:r w:rsidR="00191F2F">
        <w:rPr>
          <w:rFonts w:ascii="Century Gothic" w:hAnsi="Century Gothic"/>
        </w:rPr>
        <w:t xml:space="preserve">A purchase order should then be raised. </w:t>
      </w:r>
      <w:r w:rsidR="00326D94">
        <w:rPr>
          <w:rFonts w:ascii="Century Gothic" w:hAnsi="Century Gothic"/>
        </w:rPr>
        <w:t>Housing Officer needs to arrange the date of the removal. Housing Officer should request that the invoice is sent to the</w:t>
      </w:r>
      <w:r>
        <w:rPr>
          <w:rFonts w:ascii="Century Gothic" w:hAnsi="Century Gothic"/>
        </w:rPr>
        <w:t xml:space="preserve"> </w:t>
      </w:r>
      <w:hyperlink r:id="rId8" w:history="1">
        <w:r w:rsidRPr="00F91764">
          <w:rPr>
            <w:rStyle w:val="Hyperlink"/>
            <w:rFonts w:ascii="Century Gothic" w:hAnsi="Century Gothic"/>
          </w:rPr>
          <w:t>Crehousing@</w:t>
        </w:r>
        <w:r w:rsidR="00DE7247">
          <w:rPr>
            <w:rStyle w:val="Hyperlink"/>
            <w:rFonts w:ascii="Century Gothic" w:hAnsi="Century Gothic"/>
          </w:rPr>
          <w:t>placesforpeople</w:t>
        </w:r>
        <w:r w:rsidRPr="00F91764">
          <w:rPr>
            <w:rStyle w:val="Hyperlink"/>
            <w:rFonts w:ascii="Century Gothic" w:hAnsi="Century Gothic"/>
          </w:rPr>
          <w:t>.co.uk</w:t>
        </w:r>
      </w:hyperlink>
      <w:r>
        <w:rPr>
          <w:rFonts w:ascii="Century Gothic" w:hAnsi="Century Gothic"/>
        </w:rPr>
        <w:t xml:space="preserve"> inbox</w:t>
      </w:r>
      <w:r w:rsidR="00326D94">
        <w:rPr>
          <w:rFonts w:ascii="Century Gothic" w:hAnsi="Century Gothic"/>
        </w:rPr>
        <w:t xml:space="preserve">. </w:t>
      </w:r>
    </w:p>
    <w:p w14:paraId="3793B0DD" w14:textId="77777777" w:rsidR="00362015" w:rsidRPr="00CE1EF7" w:rsidRDefault="00362015" w:rsidP="00362015">
      <w:pPr>
        <w:spacing w:after="0"/>
        <w:rPr>
          <w:rFonts w:ascii="Century Gothic" w:hAnsi="Century Gothic"/>
        </w:rPr>
      </w:pPr>
    </w:p>
    <w:p w14:paraId="37F4E1E8" w14:textId="77777777" w:rsidR="00362015" w:rsidRPr="00CE1EF7" w:rsidRDefault="00362015" w:rsidP="00362015">
      <w:pPr>
        <w:spacing w:after="0"/>
        <w:rPr>
          <w:rFonts w:ascii="Century Gothic" w:hAnsi="Century Gothic"/>
        </w:rPr>
      </w:pPr>
      <w:r w:rsidRPr="00CE1EF7">
        <w:rPr>
          <w:rFonts w:ascii="Century Gothic" w:hAnsi="Century Gothic"/>
        </w:rPr>
        <w:t>Carpets and Curtains</w:t>
      </w:r>
    </w:p>
    <w:p w14:paraId="488B5008" w14:textId="77777777" w:rsidR="00362015" w:rsidRPr="00CE1EF7" w:rsidRDefault="00362015" w:rsidP="00362015">
      <w:pPr>
        <w:spacing w:after="0"/>
        <w:rPr>
          <w:rFonts w:ascii="Century Gothic" w:hAnsi="Century Gothic"/>
        </w:rPr>
      </w:pPr>
      <w:r w:rsidRPr="00CE1EF7">
        <w:rPr>
          <w:rFonts w:ascii="Century Gothic" w:hAnsi="Century Gothic"/>
        </w:rPr>
        <w:t xml:space="preserve">Arrange for carpets and blinds to be fitted in the decant property. Housing </w:t>
      </w:r>
      <w:r>
        <w:rPr>
          <w:rFonts w:ascii="Century Gothic" w:hAnsi="Century Gothic"/>
        </w:rPr>
        <w:t>Officer</w:t>
      </w:r>
      <w:r w:rsidRPr="00CE1EF7">
        <w:rPr>
          <w:rFonts w:ascii="Century Gothic" w:hAnsi="Century Gothic"/>
        </w:rPr>
        <w:t xml:space="preserve">s should arrange access so the company can be measure up for flooring to be laid. We will supply carpets and vinyl. Once measured up the fitters need to contact the customer to allow them to pick their preferred colours. There colour selection is a basic selection (4 colours).  </w:t>
      </w:r>
      <w:r w:rsidR="00326D94">
        <w:rPr>
          <w:rFonts w:ascii="Century Gothic" w:hAnsi="Century Gothic"/>
        </w:rPr>
        <w:t>Housing Officer should request that the invoice is sent to them directly.</w:t>
      </w:r>
    </w:p>
    <w:p w14:paraId="238A1913" w14:textId="77777777" w:rsidR="00362015" w:rsidRPr="00CE1EF7" w:rsidRDefault="00362015" w:rsidP="00362015">
      <w:pPr>
        <w:spacing w:after="0"/>
        <w:rPr>
          <w:rFonts w:ascii="Century Gothic" w:hAnsi="Century Gothic"/>
        </w:rPr>
      </w:pPr>
    </w:p>
    <w:p w14:paraId="03F0C366" w14:textId="77777777" w:rsidR="00362015" w:rsidRPr="00CE1EF7" w:rsidRDefault="00362015" w:rsidP="00362015">
      <w:pPr>
        <w:spacing w:after="0"/>
        <w:rPr>
          <w:rFonts w:ascii="Century Gothic" w:hAnsi="Century Gothic"/>
        </w:rPr>
      </w:pPr>
      <w:r w:rsidRPr="00CE1EF7">
        <w:rPr>
          <w:rFonts w:ascii="Century Gothic" w:hAnsi="Century Gothic"/>
        </w:rPr>
        <w:t>Gas</w:t>
      </w:r>
    </w:p>
    <w:p w14:paraId="4684DD32" w14:textId="77777777" w:rsidR="00362015" w:rsidRPr="00CE1EF7" w:rsidRDefault="00362015" w:rsidP="00362015">
      <w:pPr>
        <w:spacing w:after="0"/>
        <w:rPr>
          <w:rFonts w:ascii="Century Gothic" w:hAnsi="Century Gothic"/>
        </w:rPr>
      </w:pPr>
      <w:r w:rsidRPr="00CE1EF7">
        <w:rPr>
          <w:rFonts w:ascii="Century Gothic" w:hAnsi="Century Gothic"/>
        </w:rPr>
        <w:t>If the property has a gas supply, arrange for the gas to be capped in the property</w:t>
      </w:r>
      <w:r w:rsidR="00326D94">
        <w:rPr>
          <w:rFonts w:ascii="Century Gothic" w:hAnsi="Century Gothic"/>
        </w:rPr>
        <w:t>.</w:t>
      </w:r>
      <w:r w:rsidRPr="00CE1EF7">
        <w:rPr>
          <w:rFonts w:ascii="Century Gothic" w:hAnsi="Century Gothic"/>
        </w:rPr>
        <w:t xml:space="preserve"> To do the request</w:t>
      </w:r>
      <w:r>
        <w:rPr>
          <w:rFonts w:ascii="Century Gothic" w:hAnsi="Century Gothic"/>
        </w:rPr>
        <w:t>,</w:t>
      </w:r>
      <w:r w:rsidRPr="00CE1EF7">
        <w:rPr>
          <w:rFonts w:ascii="Century Gothic" w:hAnsi="Century Gothic"/>
        </w:rPr>
        <w:t xml:space="preserve"> send an email to the Maintenance team to request for a gas engineer. </w:t>
      </w:r>
      <w:r w:rsidR="00AC1EBE">
        <w:rPr>
          <w:rFonts w:ascii="Century Gothic" w:hAnsi="Century Gothic"/>
        </w:rPr>
        <w:t xml:space="preserve">Ensure you note the appointment </w:t>
      </w:r>
      <w:r w:rsidR="00786C37">
        <w:rPr>
          <w:rFonts w:ascii="Century Gothic" w:hAnsi="Century Gothic"/>
        </w:rPr>
        <w:t xml:space="preserve">and works order </w:t>
      </w:r>
      <w:r w:rsidR="00AC1EBE">
        <w:rPr>
          <w:rFonts w:ascii="Century Gothic" w:hAnsi="Century Gothic"/>
        </w:rPr>
        <w:t xml:space="preserve">and customer is advised of </w:t>
      </w:r>
      <w:r w:rsidR="00786C37">
        <w:rPr>
          <w:rFonts w:ascii="Century Gothic" w:hAnsi="Century Gothic"/>
        </w:rPr>
        <w:t>this information</w:t>
      </w:r>
      <w:r w:rsidR="00AC1EBE">
        <w:rPr>
          <w:rFonts w:ascii="Century Gothic" w:hAnsi="Century Gothic"/>
        </w:rPr>
        <w:t xml:space="preserve">. </w:t>
      </w:r>
    </w:p>
    <w:p w14:paraId="7226A964" w14:textId="77777777" w:rsidR="00362015" w:rsidRPr="00CE1EF7" w:rsidRDefault="00362015" w:rsidP="00362015">
      <w:pPr>
        <w:spacing w:after="0"/>
        <w:rPr>
          <w:rFonts w:ascii="Century Gothic" w:hAnsi="Century Gothic"/>
        </w:rPr>
      </w:pPr>
    </w:p>
    <w:p w14:paraId="503D668D" w14:textId="77777777" w:rsidR="00362015" w:rsidRPr="00CE1EF7" w:rsidRDefault="00362015" w:rsidP="00362015">
      <w:pPr>
        <w:spacing w:after="0"/>
        <w:rPr>
          <w:rFonts w:ascii="Century Gothic" w:hAnsi="Century Gothic"/>
        </w:rPr>
      </w:pPr>
      <w:r w:rsidRPr="00CE1EF7">
        <w:rPr>
          <w:rFonts w:ascii="Century Gothic" w:hAnsi="Century Gothic"/>
        </w:rPr>
        <w:t>Household Appliances</w:t>
      </w:r>
    </w:p>
    <w:p w14:paraId="5E940790" w14:textId="77777777" w:rsidR="00786C37" w:rsidRPr="00CE1EF7" w:rsidRDefault="00362015" w:rsidP="00786C37">
      <w:pPr>
        <w:spacing w:after="0"/>
        <w:rPr>
          <w:rFonts w:ascii="Century Gothic" w:hAnsi="Century Gothic"/>
        </w:rPr>
      </w:pPr>
      <w:r w:rsidRPr="00CE1EF7">
        <w:rPr>
          <w:rFonts w:ascii="Century Gothic" w:hAnsi="Century Gothic"/>
        </w:rPr>
        <w:lastRenderedPageBreak/>
        <w:t xml:space="preserve">Housing </w:t>
      </w:r>
      <w:r>
        <w:rPr>
          <w:rFonts w:ascii="Century Gothic" w:hAnsi="Century Gothic"/>
        </w:rPr>
        <w:t>Officer</w:t>
      </w:r>
      <w:r w:rsidRPr="00CE1EF7">
        <w:rPr>
          <w:rFonts w:ascii="Century Gothic" w:hAnsi="Century Gothic"/>
        </w:rPr>
        <w:t xml:space="preserve"> needs to arrange for household items to be disconnected (hob, oven, washing machine, dish washer</w:t>
      </w:r>
      <w:r w:rsidR="00326D94">
        <w:rPr>
          <w:rFonts w:ascii="Century Gothic" w:hAnsi="Century Gothic"/>
        </w:rPr>
        <w:t>, tumble dryer</w:t>
      </w:r>
      <w:r w:rsidR="0044204F">
        <w:rPr>
          <w:rFonts w:ascii="Century Gothic" w:hAnsi="Century Gothic"/>
        </w:rPr>
        <w:t>, fridge/freezer</w:t>
      </w:r>
      <w:r w:rsidRPr="00CE1EF7">
        <w:rPr>
          <w:rFonts w:ascii="Century Gothic" w:hAnsi="Century Gothic"/>
        </w:rPr>
        <w:t>). To do the request</w:t>
      </w:r>
      <w:r>
        <w:rPr>
          <w:rFonts w:ascii="Century Gothic" w:hAnsi="Century Gothic"/>
        </w:rPr>
        <w:t>,</w:t>
      </w:r>
      <w:r w:rsidRPr="00CE1EF7">
        <w:rPr>
          <w:rFonts w:ascii="Century Gothic" w:hAnsi="Century Gothic"/>
        </w:rPr>
        <w:t xml:space="preserve"> send an email the Maintenance team to request for an operative to attend. </w:t>
      </w:r>
      <w:r w:rsidR="00786C37">
        <w:rPr>
          <w:rFonts w:ascii="Century Gothic" w:hAnsi="Century Gothic"/>
        </w:rPr>
        <w:t xml:space="preserve">Ensure you note the appointment and works order and customer is advised of this information. </w:t>
      </w:r>
    </w:p>
    <w:p w14:paraId="6FF2FF11" w14:textId="77777777" w:rsidR="00676DEE" w:rsidRDefault="00676DEE" w:rsidP="00E563D5">
      <w:pPr>
        <w:spacing w:after="0"/>
        <w:rPr>
          <w:rFonts w:ascii="Century Gothic" w:hAnsi="Century Gothic"/>
        </w:rPr>
      </w:pPr>
    </w:p>
    <w:p w14:paraId="5830349F" w14:textId="77777777" w:rsidR="00AE2C46" w:rsidRDefault="00E563D5" w:rsidP="00E563D5">
      <w:pPr>
        <w:spacing w:after="0"/>
        <w:rPr>
          <w:rFonts w:ascii="Century Gothic" w:hAnsi="Century Gothic"/>
        </w:rPr>
      </w:pPr>
      <w:r>
        <w:rPr>
          <w:rFonts w:ascii="Century Gothic" w:hAnsi="Century Gothic"/>
        </w:rPr>
        <w:t>Cooking Facilities</w:t>
      </w:r>
    </w:p>
    <w:p w14:paraId="4C5FA4EF" w14:textId="77777777" w:rsidR="00362015" w:rsidRDefault="00AE2C46" w:rsidP="00195F41">
      <w:pPr>
        <w:spacing w:after="0"/>
        <w:rPr>
          <w:rFonts w:ascii="Century Gothic" w:hAnsi="Century Gothic"/>
        </w:rPr>
      </w:pPr>
      <w:r>
        <w:rPr>
          <w:rFonts w:ascii="Century Gothic" w:hAnsi="Century Gothic"/>
        </w:rPr>
        <w:t>In some properties where the hob and/or oven are integrated and therefore would not be possible to move</w:t>
      </w:r>
      <w:r w:rsidR="00E563D5">
        <w:rPr>
          <w:rFonts w:ascii="Century Gothic" w:hAnsi="Century Gothic"/>
        </w:rPr>
        <w:t xml:space="preserve"> these items we have to offer an alternative. Housing Officers should arrange for a new hob and/or oven to be installed into the property. </w:t>
      </w:r>
      <w:r w:rsidR="00AC1EBE">
        <w:rPr>
          <w:rFonts w:ascii="Century Gothic" w:hAnsi="Century Gothic"/>
        </w:rPr>
        <w:t xml:space="preserve">Check the supplier list to arrange a hob/oven. </w:t>
      </w:r>
      <w:r w:rsidR="00E563D5">
        <w:rPr>
          <w:rFonts w:ascii="Century Gothic" w:hAnsi="Century Gothic"/>
        </w:rPr>
        <w:t xml:space="preserve">Once the customer has returned to their property the hob and oven will remain in the decant property and when is it </w:t>
      </w:r>
      <w:r w:rsidR="00CC68BE">
        <w:rPr>
          <w:rFonts w:ascii="Century Gothic" w:hAnsi="Century Gothic"/>
        </w:rPr>
        <w:t>Relet</w:t>
      </w:r>
      <w:r w:rsidR="00E563D5">
        <w:rPr>
          <w:rFonts w:ascii="Century Gothic" w:hAnsi="Century Gothic"/>
        </w:rPr>
        <w:t xml:space="preserve"> we will gift it </w:t>
      </w:r>
      <w:r w:rsidR="00195F41">
        <w:rPr>
          <w:rFonts w:ascii="Century Gothic" w:hAnsi="Century Gothic"/>
        </w:rPr>
        <w:t xml:space="preserve">to the new </w:t>
      </w:r>
      <w:r w:rsidR="00012B69">
        <w:rPr>
          <w:rFonts w:ascii="Century Gothic" w:hAnsi="Century Gothic"/>
        </w:rPr>
        <w:t>customer</w:t>
      </w:r>
      <w:r w:rsidR="00195F41">
        <w:rPr>
          <w:rFonts w:ascii="Century Gothic" w:hAnsi="Century Gothic"/>
        </w:rPr>
        <w:t xml:space="preserve">. </w:t>
      </w:r>
    </w:p>
    <w:p w14:paraId="0C473141" w14:textId="77777777" w:rsidR="006E020B" w:rsidRDefault="006E020B" w:rsidP="00195F41">
      <w:pPr>
        <w:spacing w:after="0"/>
        <w:rPr>
          <w:rFonts w:ascii="Century Gothic" w:hAnsi="Century Gothic"/>
        </w:rPr>
      </w:pPr>
    </w:p>
    <w:p w14:paraId="22394895" w14:textId="77777777" w:rsidR="006E020B" w:rsidRDefault="006E020B" w:rsidP="00195F41">
      <w:pPr>
        <w:spacing w:after="0"/>
        <w:rPr>
          <w:rFonts w:ascii="Century Gothic" w:hAnsi="Century Gothic"/>
        </w:rPr>
      </w:pPr>
      <w:r>
        <w:rPr>
          <w:rFonts w:ascii="Century Gothic" w:hAnsi="Century Gothic"/>
        </w:rPr>
        <w:t>Asbestos</w:t>
      </w:r>
    </w:p>
    <w:p w14:paraId="0AA237ED" w14:textId="77777777" w:rsidR="006E020B" w:rsidRDefault="006E020B" w:rsidP="00195F41">
      <w:pPr>
        <w:spacing w:after="0"/>
        <w:rPr>
          <w:rFonts w:ascii="Century Gothic" w:hAnsi="Century Gothic"/>
        </w:rPr>
      </w:pPr>
      <w:r>
        <w:rPr>
          <w:rFonts w:ascii="Century Gothic" w:hAnsi="Century Gothic"/>
        </w:rPr>
        <w:t xml:space="preserve">It is possible that there is asbestos in the property that the customer is to be decanted into. The Housing Officer should check the asbestos register and see if this is present. If it is, the correct paperwork should be signed by the customer acknowledging this. A copy should be saved in the customers tenancy file. </w:t>
      </w:r>
    </w:p>
    <w:p w14:paraId="0C4830A1" w14:textId="77777777" w:rsidR="008665FB" w:rsidRDefault="008665FB" w:rsidP="00195F41">
      <w:pPr>
        <w:spacing w:after="0"/>
        <w:rPr>
          <w:rFonts w:ascii="Century Gothic" w:hAnsi="Century Gothic"/>
        </w:rPr>
      </w:pPr>
    </w:p>
    <w:p w14:paraId="487E4670" w14:textId="77777777" w:rsidR="006E1EB1" w:rsidRDefault="006E1EB1" w:rsidP="00195F41">
      <w:pPr>
        <w:spacing w:after="0"/>
        <w:rPr>
          <w:rFonts w:ascii="Century Gothic" w:hAnsi="Century Gothic"/>
        </w:rPr>
      </w:pPr>
      <w:r>
        <w:rPr>
          <w:rFonts w:ascii="Century Gothic" w:hAnsi="Century Gothic"/>
        </w:rPr>
        <w:t>Rent and Council Tax</w:t>
      </w:r>
    </w:p>
    <w:p w14:paraId="2F610823" w14:textId="7F369CFA" w:rsidR="007667F7" w:rsidRDefault="007667F7" w:rsidP="00195F41">
      <w:pPr>
        <w:spacing w:after="0"/>
        <w:rPr>
          <w:rFonts w:ascii="Century Gothic" w:hAnsi="Century Gothic"/>
        </w:rPr>
      </w:pPr>
      <w:r w:rsidRPr="00FA70B0">
        <w:rPr>
          <w:rFonts w:ascii="Century Gothic" w:hAnsi="Century Gothic"/>
          <w:b/>
        </w:rPr>
        <w:t xml:space="preserve">If customer is moving to a </w:t>
      </w:r>
      <w:r w:rsidR="00DE7247">
        <w:rPr>
          <w:rFonts w:ascii="Century Gothic" w:hAnsi="Century Gothic"/>
          <w:b/>
        </w:rPr>
        <w:t>Places for People Scotland</w:t>
      </w:r>
      <w:r w:rsidRPr="00FA70B0">
        <w:rPr>
          <w:rFonts w:ascii="Century Gothic" w:hAnsi="Century Gothic"/>
          <w:b/>
        </w:rPr>
        <w:t xml:space="preserve"> Property</w:t>
      </w:r>
      <w:r w:rsidR="000F23B8" w:rsidRPr="00FA70B0">
        <w:rPr>
          <w:rFonts w:ascii="Century Gothic" w:hAnsi="Century Gothic"/>
          <w:b/>
        </w:rPr>
        <w:t>:</w:t>
      </w:r>
      <w:r w:rsidR="000F23B8">
        <w:rPr>
          <w:rFonts w:ascii="Century Gothic" w:hAnsi="Century Gothic"/>
        </w:rPr>
        <w:t xml:space="preserve"> Tenant will continue to pay rent on their property and are liable to continue to pay their council tax. The Housing Officer should apply for a council tax exemption for the decant property. </w:t>
      </w:r>
    </w:p>
    <w:p w14:paraId="3881EB33" w14:textId="77777777" w:rsidR="000F23B8" w:rsidRDefault="000F23B8" w:rsidP="00195F41">
      <w:pPr>
        <w:spacing w:after="0"/>
        <w:rPr>
          <w:rFonts w:ascii="Century Gothic" w:hAnsi="Century Gothic"/>
        </w:rPr>
      </w:pPr>
    </w:p>
    <w:p w14:paraId="6B28DE1D" w14:textId="77777777" w:rsidR="000F23B8" w:rsidRDefault="000F23B8" w:rsidP="00195F41">
      <w:pPr>
        <w:spacing w:after="0"/>
        <w:rPr>
          <w:rFonts w:ascii="Century Gothic" w:hAnsi="Century Gothic"/>
        </w:rPr>
      </w:pPr>
      <w:r w:rsidRPr="00FA70B0">
        <w:rPr>
          <w:rFonts w:ascii="Century Gothic" w:hAnsi="Century Gothic"/>
          <w:b/>
        </w:rPr>
        <w:t xml:space="preserve">If a customer is moved to an RSL or Local Authority Property: </w:t>
      </w:r>
      <w:r>
        <w:rPr>
          <w:rFonts w:ascii="Century Gothic" w:hAnsi="Century Gothic"/>
        </w:rPr>
        <w:t xml:space="preserve">same guidance as above. Housing Officer should make arrangements with the RSL/Local Authority to pay the rent for the decant property. The Housing Officer will have to apply for a council tax exemption for the decant property. </w:t>
      </w:r>
    </w:p>
    <w:p w14:paraId="19DDEF88" w14:textId="77777777" w:rsidR="000F23B8" w:rsidRDefault="000F23B8" w:rsidP="00195F41">
      <w:pPr>
        <w:spacing w:after="0"/>
        <w:rPr>
          <w:rFonts w:ascii="Century Gothic" w:hAnsi="Century Gothic"/>
        </w:rPr>
      </w:pPr>
    </w:p>
    <w:p w14:paraId="723AE495" w14:textId="77777777" w:rsidR="000F23B8" w:rsidRDefault="000F23B8" w:rsidP="00195F41">
      <w:pPr>
        <w:spacing w:after="0"/>
        <w:rPr>
          <w:rFonts w:ascii="Century Gothic" w:hAnsi="Century Gothic"/>
        </w:rPr>
      </w:pPr>
      <w:r w:rsidRPr="00FA70B0">
        <w:rPr>
          <w:rFonts w:ascii="Century Gothic" w:hAnsi="Century Gothic"/>
          <w:b/>
        </w:rPr>
        <w:t>If a customer moves in with family/friends:</w:t>
      </w:r>
      <w:r>
        <w:rPr>
          <w:rFonts w:ascii="Century Gothic" w:hAnsi="Century Gothic"/>
        </w:rPr>
        <w:t xml:space="preserve"> we will not charge rent for the period that the property was </w:t>
      </w:r>
      <w:r w:rsidR="007D44A5">
        <w:rPr>
          <w:rFonts w:ascii="Century Gothic" w:hAnsi="Century Gothic"/>
        </w:rPr>
        <w:t>uninhabitable</w:t>
      </w:r>
      <w:r>
        <w:rPr>
          <w:rFonts w:ascii="Century Gothic" w:hAnsi="Century Gothic"/>
        </w:rPr>
        <w:t>. It will be reimbursed after the decant has been finished</w:t>
      </w:r>
      <w:r w:rsidR="007D44A5">
        <w:rPr>
          <w:rFonts w:ascii="Century Gothic" w:hAnsi="Century Gothic"/>
        </w:rPr>
        <w:t>. A council tax exemption should be applied for.</w:t>
      </w:r>
    </w:p>
    <w:p w14:paraId="58602076" w14:textId="77777777" w:rsidR="006E1EB1" w:rsidRDefault="006E1EB1" w:rsidP="00195F41">
      <w:pPr>
        <w:spacing w:after="0"/>
        <w:rPr>
          <w:rFonts w:ascii="Century Gothic" w:hAnsi="Century Gothic"/>
        </w:rPr>
      </w:pPr>
    </w:p>
    <w:p w14:paraId="7ACA4447" w14:textId="77777777" w:rsidR="008665FB" w:rsidRDefault="008665FB" w:rsidP="00195F41">
      <w:pPr>
        <w:spacing w:after="0"/>
        <w:rPr>
          <w:rFonts w:ascii="Century Gothic" w:hAnsi="Century Gothic"/>
        </w:rPr>
      </w:pPr>
      <w:r>
        <w:rPr>
          <w:rFonts w:ascii="Century Gothic" w:hAnsi="Century Gothic"/>
        </w:rPr>
        <w:t>Housing Benefit Claimants</w:t>
      </w:r>
    </w:p>
    <w:p w14:paraId="3CAA49D6" w14:textId="77777777" w:rsidR="008665FB" w:rsidRDefault="008665FB" w:rsidP="00195F41">
      <w:pPr>
        <w:spacing w:after="0"/>
        <w:rPr>
          <w:rFonts w:ascii="Century Gothic" w:hAnsi="Century Gothic"/>
        </w:rPr>
      </w:pPr>
      <w:r w:rsidRPr="00A26F69">
        <w:rPr>
          <w:rFonts w:ascii="Century Gothic" w:hAnsi="Century Gothic"/>
        </w:rPr>
        <w:t>For customers in receipt of Housing Benefit/Universal Credit</w:t>
      </w:r>
      <w:r w:rsidR="00C807DE" w:rsidRPr="00A26F69">
        <w:rPr>
          <w:rFonts w:ascii="Century Gothic" w:hAnsi="Century Gothic"/>
        </w:rPr>
        <w:t>.</w:t>
      </w:r>
      <w:r w:rsidR="00AC1EBE">
        <w:rPr>
          <w:rFonts w:ascii="Century Gothic" w:hAnsi="Century Gothic"/>
        </w:rPr>
        <w:t xml:space="preserve"> Housing Officer must inform Housing Benefit (HB). HB require the following information (name, address, decant address, date of move)</w:t>
      </w:r>
      <w:r w:rsidR="007D44A5">
        <w:rPr>
          <w:rFonts w:ascii="Century Gothic" w:hAnsi="Century Gothic"/>
        </w:rPr>
        <w:t xml:space="preserve">, please use the </w:t>
      </w:r>
      <w:hyperlink w:anchor="Decant_HB" w:history="1">
        <w:r w:rsidR="007D44A5" w:rsidRPr="00FA70B0">
          <w:rPr>
            <w:rStyle w:val="Hyperlink"/>
            <w:rFonts w:ascii="Century Gothic" w:hAnsi="Century Gothic"/>
          </w:rPr>
          <w:t>HB decant notification</w:t>
        </w:r>
      </w:hyperlink>
      <w:r w:rsidR="007D44A5">
        <w:rPr>
          <w:rFonts w:ascii="Century Gothic" w:hAnsi="Century Gothic"/>
        </w:rPr>
        <w:t xml:space="preserve"> form</w:t>
      </w:r>
      <w:r w:rsidR="00AC1EBE">
        <w:rPr>
          <w:rFonts w:ascii="Century Gothic" w:hAnsi="Century Gothic"/>
        </w:rPr>
        <w:t xml:space="preserve">. </w:t>
      </w:r>
      <w:r w:rsidR="007D44A5">
        <w:rPr>
          <w:rFonts w:ascii="Century Gothic" w:hAnsi="Century Gothic"/>
        </w:rPr>
        <w:t xml:space="preserve"> </w:t>
      </w:r>
      <w:r w:rsidR="00AC1EBE">
        <w:rPr>
          <w:rFonts w:ascii="Century Gothic" w:hAnsi="Century Gothic"/>
        </w:rPr>
        <w:t>A note must be added on the rent account so the Income Collection Team are aware of the decant.</w:t>
      </w:r>
      <w:r w:rsidR="00CC68BE">
        <w:rPr>
          <w:rFonts w:ascii="Century Gothic" w:hAnsi="Century Gothic"/>
        </w:rPr>
        <w:t xml:space="preserve"> Housing Benefit will continue to pay as long as the customer signs an agreement stating they will return to the property on completion of the works. </w:t>
      </w:r>
      <w:r w:rsidR="00FA70B0">
        <w:rPr>
          <w:rFonts w:ascii="Century Gothic" w:hAnsi="Century Gothic"/>
        </w:rPr>
        <w:t xml:space="preserve">Both the agreement and the HB decant notification should be send to the Local Authority. </w:t>
      </w:r>
    </w:p>
    <w:p w14:paraId="6BDF5BE6" w14:textId="77777777" w:rsidR="00195F41" w:rsidRDefault="00195F41" w:rsidP="00195F41">
      <w:pPr>
        <w:spacing w:after="0"/>
        <w:rPr>
          <w:rStyle w:val="BookTitle"/>
          <w:rFonts w:ascii="Verdana" w:hAnsi="Verdana"/>
          <w:sz w:val="24"/>
        </w:rPr>
      </w:pPr>
    </w:p>
    <w:p w14:paraId="72D5797E" w14:textId="77777777" w:rsidR="00362015" w:rsidRPr="006E2E2C" w:rsidRDefault="00362015" w:rsidP="006E2E2C">
      <w:pPr>
        <w:pStyle w:val="ListParagraph"/>
        <w:numPr>
          <w:ilvl w:val="0"/>
          <w:numId w:val="21"/>
        </w:numPr>
        <w:rPr>
          <w:rStyle w:val="BookTitle"/>
          <w:rFonts w:ascii="Verdana" w:hAnsi="Verdana"/>
          <w:sz w:val="24"/>
        </w:rPr>
      </w:pPr>
      <w:r w:rsidRPr="006E2E2C">
        <w:rPr>
          <w:rStyle w:val="BookTitle"/>
          <w:rFonts w:ascii="Verdana" w:hAnsi="Verdana"/>
          <w:sz w:val="24"/>
        </w:rPr>
        <w:lastRenderedPageBreak/>
        <w:t xml:space="preserve">Day of Move </w:t>
      </w:r>
    </w:p>
    <w:p w14:paraId="02A2C931" w14:textId="77777777" w:rsidR="00362015" w:rsidRDefault="00362015" w:rsidP="00362015">
      <w:pPr>
        <w:rPr>
          <w:rFonts w:ascii="Century Gothic" w:hAnsi="Century Gothic"/>
        </w:rPr>
      </w:pPr>
      <w:r w:rsidRPr="005C0E14">
        <w:rPr>
          <w:rFonts w:ascii="Century Gothic" w:hAnsi="Century Gothic"/>
        </w:rPr>
        <w:t xml:space="preserve">On the day of the move, Housing </w:t>
      </w:r>
      <w:r>
        <w:rPr>
          <w:rFonts w:ascii="Century Gothic" w:hAnsi="Century Gothic"/>
        </w:rPr>
        <w:t>Officer</w:t>
      </w:r>
      <w:r w:rsidRPr="005C0E14">
        <w:rPr>
          <w:rFonts w:ascii="Century Gothic" w:hAnsi="Century Gothic"/>
        </w:rPr>
        <w:t xml:space="preserve">s should make </w:t>
      </w:r>
      <w:r w:rsidR="00A364EC">
        <w:rPr>
          <w:rFonts w:ascii="Century Gothic" w:hAnsi="Century Gothic"/>
        </w:rPr>
        <w:t>themselves</w:t>
      </w:r>
      <w:r w:rsidRPr="005C0E14">
        <w:rPr>
          <w:rFonts w:ascii="Century Gothic" w:hAnsi="Century Gothic"/>
        </w:rPr>
        <w:t xml:space="preserve"> available for the whole day to ensure everything goes smoothly.</w:t>
      </w:r>
      <w:r w:rsidR="00AC1EBE">
        <w:rPr>
          <w:rFonts w:ascii="Century Gothic" w:hAnsi="Century Gothic"/>
        </w:rPr>
        <w:t xml:space="preserve"> </w:t>
      </w:r>
      <w:r w:rsidRPr="00AC1EBE">
        <w:rPr>
          <w:rFonts w:ascii="Century Gothic" w:hAnsi="Century Gothic"/>
        </w:rPr>
        <w:t>Housing Offic</w:t>
      </w:r>
      <w:r w:rsidR="00AC1EBE" w:rsidRPr="00AC1EBE">
        <w:rPr>
          <w:rFonts w:ascii="Century Gothic" w:hAnsi="Century Gothic"/>
        </w:rPr>
        <w:t xml:space="preserve">ers must visit the property </w:t>
      </w:r>
      <w:r w:rsidRPr="00AC1EBE">
        <w:rPr>
          <w:rFonts w:ascii="Century Gothic" w:hAnsi="Century Gothic"/>
        </w:rPr>
        <w:t>are leaving and</w:t>
      </w:r>
      <w:r w:rsidR="00AC1EBE" w:rsidRPr="00AC1EBE">
        <w:rPr>
          <w:rFonts w:ascii="Century Gothic" w:hAnsi="Century Gothic"/>
        </w:rPr>
        <w:t xml:space="preserve"> visit the decant property; Housing Officers should</w:t>
      </w:r>
      <w:r w:rsidRPr="00AC1EBE">
        <w:rPr>
          <w:rFonts w:ascii="Century Gothic" w:hAnsi="Century Gothic"/>
        </w:rPr>
        <w:t xml:space="preserve"> </w:t>
      </w:r>
      <w:r w:rsidR="00AC1EBE">
        <w:rPr>
          <w:rFonts w:ascii="Century Gothic" w:hAnsi="Century Gothic"/>
        </w:rPr>
        <w:t xml:space="preserve">complete the </w:t>
      </w:r>
      <w:hyperlink w:anchor="Decant_Admin" w:history="1">
        <w:r w:rsidR="00E14ADB" w:rsidRPr="00E14ADB">
          <w:rPr>
            <w:rStyle w:val="Hyperlink"/>
            <w:rFonts w:ascii="Century Gothic" w:hAnsi="Century Gothic"/>
          </w:rPr>
          <w:t>Decant Admin sheet</w:t>
        </w:r>
      </w:hyperlink>
      <w:r w:rsidR="00E14ADB">
        <w:rPr>
          <w:rFonts w:ascii="Century Gothic" w:hAnsi="Century Gothic"/>
        </w:rPr>
        <w:t>.</w:t>
      </w:r>
    </w:p>
    <w:p w14:paraId="3A0D1E5D" w14:textId="77777777" w:rsidR="00362015" w:rsidRDefault="008665FB" w:rsidP="00362015">
      <w:pPr>
        <w:rPr>
          <w:rFonts w:ascii="Century Gothic" w:hAnsi="Century Gothic"/>
        </w:rPr>
      </w:pPr>
      <w:r w:rsidRPr="00786C37">
        <w:rPr>
          <w:rFonts w:ascii="Century Gothic" w:hAnsi="Century Gothic"/>
          <w:b/>
        </w:rPr>
        <w:t>Internal Reporting Requirements (IRR):</w:t>
      </w:r>
      <w:r>
        <w:rPr>
          <w:rFonts w:ascii="Century Gothic" w:hAnsi="Century Gothic"/>
        </w:rPr>
        <w:t xml:space="preserve"> </w:t>
      </w:r>
      <w:r w:rsidR="00362015">
        <w:rPr>
          <w:rFonts w:ascii="Century Gothic" w:hAnsi="Century Gothic"/>
        </w:rPr>
        <w:t xml:space="preserve">Housing Officer must complete a Relet Memo to allow the Lettings and New Tenancy Team to create a tenancy. The decant property rent should be zero because the </w:t>
      </w:r>
      <w:r w:rsidR="00012B69">
        <w:rPr>
          <w:rFonts w:ascii="Century Gothic" w:hAnsi="Century Gothic"/>
        </w:rPr>
        <w:t>customer</w:t>
      </w:r>
      <w:r w:rsidR="00362015">
        <w:rPr>
          <w:rFonts w:ascii="Century Gothic" w:hAnsi="Century Gothic"/>
        </w:rPr>
        <w:t xml:space="preserve"> will continue to pay rent in the property they moved from. </w:t>
      </w:r>
    </w:p>
    <w:p w14:paraId="2452AD28" w14:textId="77777777" w:rsidR="00C807DE" w:rsidRDefault="00C807DE" w:rsidP="00362015">
      <w:pPr>
        <w:rPr>
          <w:rFonts w:ascii="Century Gothic" w:hAnsi="Century Gothic"/>
        </w:rPr>
      </w:pPr>
      <w:r>
        <w:rPr>
          <w:rFonts w:ascii="Century Gothic" w:hAnsi="Century Gothic"/>
        </w:rPr>
        <w:t xml:space="preserve">Northgate: </w:t>
      </w:r>
      <w:r w:rsidR="00A364EC">
        <w:rPr>
          <w:rFonts w:ascii="Century Gothic" w:hAnsi="Century Gothic"/>
        </w:rPr>
        <w:t xml:space="preserve">in the </w:t>
      </w:r>
      <w:r w:rsidR="006A5605">
        <w:rPr>
          <w:rFonts w:ascii="Century Gothic" w:hAnsi="Century Gothic"/>
        </w:rPr>
        <w:t>customers</w:t>
      </w:r>
      <w:r w:rsidR="00A364EC">
        <w:rPr>
          <w:rFonts w:ascii="Century Gothic" w:hAnsi="Century Gothic"/>
        </w:rPr>
        <w:t xml:space="preserve"> current tenancy, update the contact address to the decant address. This will mean any communication will be sent to the correct address. Within customer contact create a contact advising the </w:t>
      </w:r>
      <w:r w:rsidR="00012B69">
        <w:rPr>
          <w:rFonts w:ascii="Century Gothic" w:hAnsi="Century Gothic"/>
        </w:rPr>
        <w:t>customer</w:t>
      </w:r>
      <w:r w:rsidR="00A364EC">
        <w:rPr>
          <w:rFonts w:ascii="Century Gothic" w:hAnsi="Century Gothic"/>
        </w:rPr>
        <w:t xml:space="preserve">/s have been decanted. </w:t>
      </w:r>
    </w:p>
    <w:p w14:paraId="12C99A12" w14:textId="77777777" w:rsidR="00583948" w:rsidRDefault="00583948" w:rsidP="00362015">
      <w:pPr>
        <w:rPr>
          <w:rFonts w:ascii="Century Gothic" w:hAnsi="Century Gothic"/>
        </w:rPr>
      </w:pPr>
      <w:r>
        <w:rPr>
          <w:rFonts w:ascii="Century Gothic" w:hAnsi="Century Gothic"/>
        </w:rPr>
        <w:t>For the decant property, it will set up with the following:</w:t>
      </w:r>
    </w:p>
    <w:p w14:paraId="5B286367" w14:textId="32A04DAE" w:rsidR="00583948" w:rsidRDefault="00583948" w:rsidP="00F23686">
      <w:pPr>
        <w:spacing w:after="0"/>
        <w:rPr>
          <w:rFonts w:ascii="Century Gothic" w:hAnsi="Century Gothic"/>
        </w:rPr>
      </w:pPr>
      <w:r>
        <w:rPr>
          <w:rFonts w:ascii="Century Gothic" w:hAnsi="Century Gothic"/>
        </w:rPr>
        <w:t xml:space="preserve">Name: </w:t>
      </w:r>
      <w:r w:rsidR="00DE7247">
        <w:rPr>
          <w:rFonts w:ascii="Century Gothic" w:hAnsi="Century Gothic"/>
        </w:rPr>
        <w:t>PFPS</w:t>
      </w:r>
      <w:r>
        <w:rPr>
          <w:rFonts w:ascii="Century Gothic" w:hAnsi="Century Gothic"/>
        </w:rPr>
        <w:t xml:space="preserve"> DECANT – SEE (INSERT HOUSING OFFICER)</w:t>
      </w:r>
    </w:p>
    <w:p w14:paraId="377A4F78" w14:textId="77777777" w:rsidR="00583948" w:rsidRDefault="00583948" w:rsidP="00F23686">
      <w:pPr>
        <w:spacing w:after="0"/>
        <w:rPr>
          <w:rFonts w:ascii="Century Gothic" w:hAnsi="Century Gothic"/>
        </w:rPr>
      </w:pPr>
      <w:r>
        <w:rPr>
          <w:rFonts w:ascii="Century Gothic" w:hAnsi="Century Gothic"/>
        </w:rPr>
        <w:t xml:space="preserve">Correspondence Address: C/O Insert Housing Officer Name, 1 Hay Avenue, Edinburgh EH16 4RW </w:t>
      </w:r>
    </w:p>
    <w:p w14:paraId="6A477B65" w14:textId="5D10F53C" w:rsidR="00793339" w:rsidRDefault="00793339" w:rsidP="00F23686">
      <w:pPr>
        <w:spacing w:after="0"/>
        <w:rPr>
          <w:rFonts w:ascii="Century Gothic" w:hAnsi="Century Gothic"/>
        </w:rPr>
      </w:pPr>
      <w:r>
        <w:rPr>
          <w:rFonts w:ascii="Century Gothic" w:hAnsi="Century Gothic"/>
        </w:rPr>
        <w:t>Tenancy Type:</w:t>
      </w:r>
      <w:r w:rsidR="00E14ADB">
        <w:rPr>
          <w:rFonts w:ascii="Century Gothic" w:hAnsi="Century Gothic"/>
        </w:rPr>
        <w:t xml:space="preserve"> </w:t>
      </w:r>
      <w:r w:rsidR="005033E8">
        <w:rPr>
          <w:rFonts w:ascii="Century Gothic" w:hAnsi="Century Gothic"/>
        </w:rPr>
        <w:t>DECANTTY</w:t>
      </w:r>
    </w:p>
    <w:p w14:paraId="5355B27F" w14:textId="12523557" w:rsidR="008665FB" w:rsidRDefault="00793339" w:rsidP="00F23686">
      <w:pPr>
        <w:spacing w:after="0"/>
        <w:rPr>
          <w:rFonts w:ascii="Century Gothic" w:hAnsi="Century Gothic"/>
        </w:rPr>
      </w:pPr>
      <w:r>
        <w:rPr>
          <w:rFonts w:ascii="Century Gothic" w:hAnsi="Century Gothic"/>
        </w:rPr>
        <w:t>Tenure Type:</w:t>
      </w:r>
      <w:r w:rsidR="00E14ADB">
        <w:rPr>
          <w:rFonts w:ascii="Century Gothic" w:hAnsi="Century Gothic"/>
        </w:rPr>
        <w:t xml:space="preserve"> </w:t>
      </w:r>
      <w:r w:rsidR="005033E8">
        <w:rPr>
          <w:rFonts w:ascii="Century Gothic" w:hAnsi="Century Gothic"/>
        </w:rPr>
        <w:t>OTHER</w:t>
      </w:r>
    </w:p>
    <w:p w14:paraId="19ADA60E" w14:textId="77777777" w:rsidR="007F2A82" w:rsidRDefault="007F2A82" w:rsidP="00F23686">
      <w:pPr>
        <w:spacing w:after="0"/>
        <w:rPr>
          <w:rFonts w:ascii="Century Gothic" w:hAnsi="Century Gothic"/>
        </w:rPr>
      </w:pPr>
      <w:r>
        <w:rPr>
          <w:rFonts w:ascii="Century Gothic" w:hAnsi="Century Gothic"/>
        </w:rPr>
        <w:t>Tenancy Source: DECANT</w:t>
      </w:r>
    </w:p>
    <w:p w14:paraId="35C81A7D" w14:textId="77777777" w:rsidR="00F23686" w:rsidRDefault="00F23686" w:rsidP="00F23686">
      <w:pPr>
        <w:spacing w:after="0"/>
        <w:rPr>
          <w:rFonts w:ascii="Century Gothic" w:hAnsi="Century Gothic"/>
        </w:rPr>
      </w:pPr>
    </w:p>
    <w:p w14:paraId="58ACF81D" w14:textId="77777777" w:rsidR="00FA70B0" w:rsidRDefault="00FA70B0" w:rsidP="00F23686">
      <w:pPr>
        <w:spacing w:after="0"/>
        <w:rPr>
          <w:rFonts w:ascii="Century Gothic" w:hAnsi="Century Gothic"/>
        </w:rPr>
      </w:pPr>
      <w:r>
        <w:rPr>
          <w:rFonts w:ascii="Century Gothic" w:hAnsi="Century Gothic"/>
        </w:rPr>
        <w:t>The decant agreement and HB notification form should be scanned into the tenancy file.</w:t>
      </w:r>
    </w:p>
    <w:p w14:paraId="7EB74E0B" w14:textId="77777777" w:rsidR="00FA70B0" w:rsidRDefault="00FA70B0" w:rsidP="00F23686">
      <w:pPr>
        <w:spacing w:after="0"/>
        <w:rPr>
          <w:rFonts w:ascii="Century Gothic" w:hAnsi="Century Gothic"/>
        </w:rPr>
      </w:pPr>
    </w:p>
    <w:p w14:paraId="5939F035" w14:textId="77777777" w:rsidR="00362015" w:rsidRPr="006E2E2C" w:rsidRDefault="00362015" w:rsidP="006E2E2C">
      <w:pPr>
        <w:pStyle w:val="ListParagraph"/>
        <w:numPr>
          <w:ilvl w:val="0"/>
          <w:numId w:val="21"/>
        </w:numPr>
        <w:rPr>
          <w:rStyle w:val="BookTitle"/>
          <w:rFonts w:ascii="Verdana" w:hAnsi="Verdana"/>
          <w:sz w:val="24"/>
        </w:rPr>
      </w:pPr>
      <w:r w:rsidRPr="006E2E2C">
        <w:rPr>
          <w:rStyle w:val="BookTitle"/>
          <w:rFonts w:ascii="Verdana" w:hAnsi="Verdana"/>
          <w:sz w:val="24"/>
        </w:rPr>
        <w:t>After the Move</w:t>
      </w:r>
    </w:p>
    <w:p w14:paraId="1EC116F8" w14:textId="77777777" w:rsidR="00362015" w:rsidRDefault="00362015" w:rsidP="00362015">
      <w:pPr>
        <w:rPr>
          <w:rFonts w:ascii="Century Gothic" w:hAnsi="Century Gothic"/>
        </w:rPr>
      </w:pPr>
      <w:r w:rsidRPr="00CE1EF7">
        <w:rPr>
          <w:rFonts w:ascii="Century Gothic" w:hAnsi="Century Gothic"/>
        </w:rPr>
        <w:t xml:space="preserve">Housing </w:t>
      </w:r>
      <w:r>
        <w:rPr>
          <w:rFonts w:ascii="Century Gothic" w:hAnsi="Century Gothic"/>
        </w:rPr>
        <w:t>Officer</w:t>
      </w:r>
      <w:r w:rsidRPr="00CE1EF7">
        <w:rPr>
          <w:rFonts w:ascii="Century Gothic" w:hAnsi="Century Gothic"/>
        </w:rPr>
        <w:t xml:space="preserve"> should complete a settling in visit after 4 weeks to check with the customer has settled in. </w:t>
      </w:r>
      <w:r>
        <w:rPr>
          <w:rFonts w:ascii="Century Gothic" w:hAnsi="Century Gothic"/>
        </w:rPr>
        <w:t>Housing Officer should complete a Settling in Visit form. This should</w:t>
      </w:r>
      <w:r w:rsidR="0040796F">
        <w:rPr>
          <w:rFonts w:ascii="Century Gothic" w:hAnsi="Century Gothic"/>
        </w:rPr>
        <w:t xml:space="preserve"> be recorded on Northgate in the customer contacts using the code: 4 week home visit.</w:t>
      </w:r>
    </w:p>
    <w:p w14:paraId="709AE947" w14:textId="77777777" w:rsidR="00845991" w:rsidRDefault="0040796F">
      <w:pPr>
        <w:rPr>
          <w:rFonts w:ascii="Century Gothic" w:hAnsi="Century Gothic"/>
        </w:rPr>
      </w:pPr>
      <w:r>
        <w:rPr>
          <w:rFonts w:ascii="Century Gothic" w:hAnsi="Century Gothic"/>
        </w:rPr>
        <w:t xml:space="preserve">Housing officer is responsible for keeping in regular contact with the customer. The Housing Officer should agree a communication plan with the customer so the customer </w:t>
      </w:r>
      <w:r w:rsidR="00845991">
        <w:rPr>
          <w:rFonts w:ascii="Century Gothic" w:hAnsi="Century Gothic"/>
        </w:rPr>
        <w:t xml:space="preserve">is kept informed. </w:t>
      </w:r>
    </w:p>
    <w:p w14:paraId="01F44A0C" w14:textId="77777777" w:rsidR="00793339" w:rsidRDefault="00845991" w:rsidP="00D3369B">
      <w:pPr>
        <w:rPr>
          <w:rFonts w:ascii="Century Gothic" w:hAnsi="Century Gothic"/>
        </w:rPr>
      </w:pPr>
      <w:r>
        <w:rPr>
          <w:rFonts w:ascii="Century Gothic" w:hAnsi="Century Gothic"/>
        </w:rPr>
        <w:t xml:space="preserve">Housing officer needs to liaise with the relevant team on a regular basis to find out the progress of the work being completed. </w:t>
      </w:r>
    </w:p>
    <w:p w14:paraId="13C96E93" w14:textId="77777777" w:rsidR="00F23686" w:rsidRPr="006E2E2C" w:rsidRDefault="00F23686" w:rsidP="006E2E2C">
      <w:pPr>
        <w:pStyle w:val="ListParagraph"/>
        <w:numPr>
          <w:ilvl w:val="0"/>
          <w:numId w:val="21"/>
        </w:numPr>
        <w:rPr>
          <w:rStyle w:val="BookTitle"/>
          <w:rFonts w:ascii="Verdana" w:hAnsi="Verdana"/>
          <w:sz w:val="24"/>
        </w:rPr>
      </w:pPr>
      <w:r w:rsidRPr="006E2E2C">
        <w:rPr>
          <w:rStyle w:val="BookTitle"/>
          <w:rFonts w:ascii="Verdana" w:hAnsi="Verdana"/>
          <w:sz w:val="24"/>
        </w:rPr>
        <w:t>RETURNING TO THE PROPERTY</w:t>
      </w:r>
    </w:p>
    <w:p w14:paraId="31A3CA6F" w14:textId="77777777" w:rsidR="00476BD5" w:rsidRDefault="00476BD5" w:rsidP="00F23686">
      <w:pPr>
        <w:rPr>
          <w:rFonts w:ascii="Century Gothic" w:hAnsi="Century Gothic"/>
        </w:rPr>
      </w:pPr>
      <w:r>
        <w:rPr>
          <w:rFonts w:ascii="Century Gothic" w:hAnsi="Century Gothic"/>
        </w:rPr>
        <w:t xml:space="preserve">The Housing Officer should make regular contact with relevant team to find out when the property is likely to be ready. The Housing Officer needs to ensure that they have a date of the property being ready in advance. </w:t>
      </w:r>
    </w:p>
    <w:p w14:paraId="7399C44F" w14:textId="77777777" w:rsidR="00476BD5" w:rsidRDefault="00476BD5" w:rsidP="00F23686">
      <w:pPr>
        <w:rPr>
          <w:rFonts w:ascii="Century Gothic" w:hAnsi="Century Gothic"/>
        </w:rPr>
      </w:pPr>
      <w:r>
        <w:rPr>
          <w:rFonts w:ascii="Century Gothic" w:hAnsi="Century Gothic"/>
        </w:rPr>
        <w:lastRenderedPageBreak/>
        <w:t>The Housing Officer will have to arrange for the customer to move back into their home. Housing Officer should arrange a home visit to discuss suitable moving dates with the customer.</w:t>
      </w:r>
    </w:p>
    <w:p w14:paraId="6D0D0F8B" w14:textId="77777777" w:rsidR="00F23686" w:rsidRDefault="00F23686" w:rsidP="00D3369B">
      <w:pPr>
        <w:rPr>
          <w:rFonts w:ascii="Century Gothic" w:hAnsi="Century Gothic"/>
        </w:rPr>
      </w:pPr>
      <w:r>
        <w:rPr>
          <w:rFonts w:ascii="Century Gothic" w:hAnsi="Century Gothic"/>
        </w:rPr>
        <w:t xml:space="preserve">Once all the works have completed and it is ready for the </w:t>
      </w:r>
      <w:r w:rsidR="006A5605">
        <w:rPr>
          <w:rFonts w:ascii="Century Gothic" w:hAnsi="Century Gothic"/>
        </w:rPr>
        <w:t>customers</w:t>
      </w:r>
      <w:r>
        <w:rPr>
          <w:rFonts w:ascii="Century Gothic" w:hAnsi="Century Gothic"/>
        </w:rPr>
        <w:t xml:space="preserve"> to be returned</w:t>
      </w:r>
      <w:r w:rsidR="00482E78">
        <w:rPr>
          <w:rFonts w:ascii="Century Gothic" w:hAnsi="Century Gothic"/>
        </w:rPr>
        <w:t xml:space="preserve">. </w:t>
      </w:r>
      <w:r w:rsidR="00476BD5">
        <w:rPr>
          <w:rFonts w:ascii="Century Gothic" w:hAnsi="Century Gothic"/>
        </w:rPr>
        <w:t>The Housing Officer should make arrangements</w:t>
      </w:r>
      <w:r w:rsidR="00DD627C">
        <w:rPr>
          <w:rFonts w:ascii="Century Gothic" w:hAnsi="Century Gothic"/>
        </w:rPr>
        <w:t xml:space="preserve"> for the customer to move back.</w:t>
      </w:r>
      <w:r w:rsidR="0096266C">
        <w:rPr>
          <w:rFonts w:ascii="Century Gothic" w:hAnsi="Century Gothic"/>
        </w:rPr>
        <w:t xml:space="preserve"> For customers on Housing Benefit, the Housing Officer should advise the Local Authority</w:t>
      </w:r>
      <w:r w:rsidR="00FA70B0">
        <w:rPr>
          <w:rFonts w:ascii="Century Gothic" w:hAnsi="Century Gothic"/>
        </w:rPr>
        <w:t xml:space="preserve"> that the decant has ended. </w:t>
      </w:r>
    </w:p>
    <w:p w14:paraId="291A49A6" w14:textId="77777777" w:rsidR="00FA70B0" w:rsidRDefault="00DD627C" w:rsidP="00D3369B">
      <w:pPr>
        <w:rPr>
          <w:rFonts w:ascii="Century Gothic" w:hAnsi="Century Gothic"/>
        </w:rPr>
      </w:pPr>
      <w:r>
        <w:rPr>
          <w:rFonts w:ascii="Century Gothic" w:hAnsi="Century Gothic"/>
        </w:rPr>
        <w:t>For the decant property, the Housing Officer should complete a DTBV unless it is being used for a decant programme.</w:t>
      </w:r>
    </w:p>
    <w:p w14:paraId="70882C69" w14:textId="77777777" w:rsidR="000C406C" w:rsidRPr="005F3735" w:rsidRDefault="005F3735" w:rsidP="00D3369B">
      <w:pPr>
        <w:rPr>
          <w:rStyle w:val="Strong"/>
          <w:rFonts w:ascii="Verdana" w:hAnsi="Verdana"/>
          <w:sz w:val="24"/>
        </w:rPr>
      </w:pPr>
      <w:r w:rsidRPr="005F3735">
        <w:rPr>
          <w:rStyle w:val="Strong"/>
          <w:rFonts w:ascii="Verdana" w:hAnsi="Verdana"/>
          <w:sz w:val="24"/>
        </w:rPr>
        <w:t>TAXI ALLOWANCE</w:t>
      </w:r>
    </w:p>
    <w:p w14:paraId="331CA072" w14:textId="77777777" w:rsidR="005F3735" w:rsidRDefault="005F3735" w:rsidP="00D3369B">
      <w:pPr>
        <w:rPr>
          <w:rFonts w:ascii="Century Gothic" w:hAnsi="Century Gothic"/>
        </w:rPr>
      </w:pPr>
      <w:r>
        <w:rPr>
          <w:rFonts w:ascii="Century Gothic" w:hAnsi="Century Gothic"/>
        </w:rPr>
        <w:t xml:space="preserve">Where we have agreed to arrange and pay for taxis for customers, Housing Officers need to consider locality of decant. If the decant has taken place out with Edinburgh, Housing Officers will need to use a local taxi service and come to an arrangement with the local taxi firm. This is in effort to minimise cost. Where possible, customers should pay for the taxi, keep receipts and Housing Officer will reimburse the customer. This way, the Housing Officer will be in a position to monitor on-going costs. </w:t>
      </w:r>
    </w:p>
    <w:p w14:paraId="6C440942" w14:textId="77777777" w:rsidR="005F3735" w:rsidRDefault="005F3735" w:rsidP="00D3369B">
      <w:pPr>
        <w:rPr>
          <w:rFonts w:ascii="Century Gothic" w:hAnsi="Century Gothic"/>
        </w:rPr>
      </w:pPr>
      <w:r>
        <w:rPr>
          <w:rFonts w:ascii="Century Gothic" w:hAnsi="Century Gothic"/>
        </w:rPr>
        <w:t xml:space="preserve">Housing Officer to clarity when we would allow the use of a taxi. </w:t>
      </w:r>
    </w:p>
    <w:p w14:paraId="09240CA3" w14:textId="77777777" w:rsidR="005F3735" w:rsidRDefault="005F3735" w:rsidP="00D3369B">
      <w:pPr>
        <w:rPr>
          <w:rFonts w:ascii="Century Gothic" w:hAnsi="Century Gothic"/>
        </w:rPr>
      </w:pPr>
      <w:r>
        <w:rPr>
          <w:rFonts w:ascii="Century Gothic" w:hAnsi="Century Gothic"/>
        </w:rPr>
        <w:t xml:space="preserve">Where possible, customers should use public transport. </w:t>
      </w:r>
    </w:p>
    <w:p w14:paraId="47056CCE" w14:textId="77777777" w:rsidR="006A5605" w:rsidRPr="00EF63D4" w:rsidRDefault="00EF63D4" w:rsidP="006A5605">
      <w:pPr>
        <w:rPr>
          <w:rStyle w:val="BookTitle"/>
          <w:rFonts w:ascii="Verdana" w:hAnsi="Verdana"/>
          <w:sz w:val="24"/>
        </w:rPr>
      </w:pPr>
      <w:bookmarkStart w:id="0" w:name="Meal_All"/>
      <w:r w:rsidRPr="00EF63D4">
        <w:rPr>
          <w:rStyle w:val="BookTitle"/>
          <w:rFonts w:ascii="Verdana" w:hAnsi="Verdana"/>
          <w:sz w:val="24"/>
        </w:rPr>
        <w:t>MEAL ALLOWANCE</w:t>
      </w:r>
    </w:p>
    <w:bookmarkEnd w:id="0"/>
    <w:p w14:paraId="362BFF64" w14:textId="77777777" w:rsidR="006A5605" w:rsidRDefault="006A5605" w:rsidP="006A5605">
      <w:pPr>
        <w:rPr>
          <w:rFonts w:ascii="Century Gothic" w:hAnsi="Century Gothic"/>
        </w:rPr>
      </w:pPr>
      <w:r>
        <w:rPr>
          <w:rFonts w:ascii="Century Gothic" w:hAnsi="Century Gothic"/>
        </w:rPr>
        <w:t>For customers who are decanted to either a guest suite with no cooking facilities or to a B&amp;B they are entitled to a meal allowance. There are two methods that this can be arranged: meal vouchers or reimbursement.</w:t>
      </w:r>
      <w:r w:rsidR="00830AE4">
        <w:rPr>
          <w:rFonts w:ascii="Century Gothic" w:hAnsi="Century Gothic"/>
        </w:rPr>
        <w:t xml:space="preserve"> </w:t>
      </w:r>
      <w:r w:rsidR="005E1721">
        <w:rPr>
          <w:rFonts w:ascii="Century Gothic" w:hAnsi="Century Gothic"/>
        </w:rPr>
        <w:t xml:space="preserve">The meal allowance does not cover lunch for customers. </w:t>
      </w:r>
    </w:p>
    <w:p w14:paraId="50F17006" w14:textId="77777777" w:rsidR="006A5605" w:rsidRPr="009D7374" w:rsidRDefault="00830AE4" w:rsidP="006A5605">
      <w:pPr>
        <w:pStyle w:val="ListParagraph"/>
        <w:numPr>
          <w:ilvl w:val="0"/>
          <w:numId w:val="20"/>
        </w:numPr>
        <w:ind w:left="426" w:hanging="284"/>
        <w:rPr>
          <w:rFonts w:ascii="Century Gothic" w:hAnsi="Century Gothic"/>
        </w:rPr>
      </w:pPr>
      <w:r>
        <w:rPr>
          <w:rFonts w:ascii="Century Gothic" w:hAnsi="Century Gothic"/>
        </w:rPr>
        <w:t>Adults £2</w:t>
      </w:r>
      <w:r w:rsidR="006A5605" w:rsidRPr="009D7374">
        <w:rPr>
          <w:rFonts w:ascii="Century Gothic" w:hAnsi="Century Gothic"/>
        </w:rPr>
        <w:t>0 per day</w:t>
      </w:r>
    </w:p>
    <w:p w14:paraId="59638812" w14:textId="77777777" w:rsidR="006A5605" w:rsidRPr="009D7374" w:rsidRDefault="006A5605" w:rsidP="006A5605">
      <w:pPr>
        <w:pStyle w:val="ListParagraph"/>
        <w:numPr>
          <w:ilvl w:val="0"/>
          <w:numId w:val="20"/>
        </w:numPr>
        <w:ind w:left="426" w:hanging="284"/>
        <w:rPr>
          <w:rFonts w:ascii="Century Gothic" w:hAnsi="Century Gothic"/>
        </w:rPr>
      </w:pPr>
      <w:r w:rsidRPr="009D7374">
        <w:rPr>
          <w:rFonts w:ascii="Century Gothic" w:hAnsi="Century Gothic"/>
        </w:rPr>
        <w:t>Children £1</w:t>
      </w:r>
      <w:r w:rsidR="00830AE4">
        <w:rPr>
          <w:rFonts w:ascii="Century Gothic" w:hAnsi="Century Gothic"/>
        </w:rPr>
        <w:t>0</w:t>
      </w:r>
      <w:r w:rsidRPr="009D7374">
        <w:rPr>
          <w:rFonts w:ascii="Century Gothic" w:hAnsi="Century Gothic"/>
        </w:rPr>
        <w:t xml:space="preserve"> per day</w:t>
      </w:r>
    </w:p>
    <w:p w14:paraId="5A67F7F9" w14:textId="77777777" w:rsidR="006A5605" w:rsidRDefault="006A5605" w:rsidP="006A5605">
      <w:pPr>
        <w:rPr>
          <w:rFonts w:ascii="Century Gothic" w:hAnsi="Century Gothic"/>
        </w:rPr>
      </w:pPr>
      <w:r w:rsidRPr="009D7374">
        <w:rPr>
          <w:rFonts w:ascii="Century Gothic" w:hAnsi="Century Gothic"/>
        </w:rPr>
        <w:t>Meal Vouchers</w:t>
      </w:r>
    </w:p>
    <w:p w14:paraId="61A0F8B3" w14:textId="77777777" w:rsidR="006A5605" w:rsidRPr="009D7374" w:rsidRDefault="006A5605" w:rsidP="006A5605">
      <w:pPr>
        <w:rPr>
          <w:rFonts w:ascii="Century Gothic" w:hAnsi="Century Gothic"/>
        </w:rPr>
      </w:pPr>
      <w:r>
        <w:rPr>
          <w:rFonts w:ascii="Century Gothic" w:hAnsi="Century Gothic"/>
        </w:rPr>
        <w:t xml:space="preserve">For some customers, they will not be able to pay for food using their disposable income. In these situations the Housing Officer should arrange for meal vouchers. This can be purchased using petty cash or buy using a company credit card. </w:t>
      </w:r>
      <w:r w:rsidR="00CF3F88">
        <w:rPr>
          <w:rFonts w:ascii="Century Gothic" w:hAnsi="Century Gothic"/>
        </w:rPr>
        <w:t>Meal allowance does not cover alcohol, customer needs to be advised of this.</w:t>
      </w:r>
    </w:p>
    <w:p w14:paraId="7771E4C8" w14:textId="77777777" w:rsidR="006A5605" w:rsidRDefault="006A5605" w:rsidP="006A5605">
      <w:pPr>
        <w:rPr>
          <w:rFonts w:ascii="Century Gothic" w:hAnsi="Century Gothic"/>
        </w:rPr>
      </w:pPr>
      <w:r w:rsidRPr="009D7374">
        <w:rPr>
          <w:rFonts w:ascii="Century Gothic" w:hAnsi="Century Gothic"/>
        </w:rPr>
        <w:t>Reimbursement</w:t>
      </w:r>
    </w:p>
    <w:p w14:paraId="6762D33A" w14:textId="77777777" w:rsidR="00676DEE" w:rsidRDefault="006A5605" w:rsidP="006A5605">
      <w:pPr>
        <w:pStyle w:val="ListParagraph"/>
        <w:ind w:left="0"/>
        <w:rPr>
          <w:rFonts w:ascii="Century Gothic" w:hAnsi="Century Gothic"/>
        </w:rPr>
      </w:pPr>
      <w:r>
        <w:rPr>
          <w:rFonts w:ascii="Century Gothic" w:hAnsi="Century Gothic"/>
        </w:rPr>
        <w:t xml:space="preserve">In most cases, customers should be advised of the daily amounts. Housing Officers should request that the customer should keep receipts for meals and we will reimburse after the customers </w:t>
      </w:r>
      <w:r w:rsidR="00786C37">
        <w:rPr>
          <w:rFonts w:ascii="Century Gothic" w:hAnsi="Century Gothic"/>
        </w:rPr>
        <w:t>has returned to their property via the One-Off Payments Method.</w:t>
      </w:r>
    </w:p>
    <w:p w14:paraId="554E3A9A" w14:textId="77777777" w:rsidR="00676DEE" w:rsidRDefault="00676DEE">
      <w:pPr>
        <w:rPr>
          <w:rFonts w:ascii="Century Gothic" w:hAnsi="Century Gothic"/>
        </w:rPr>
      </w:pPr>
      <w:r>
        <w:rPr>
          <w:rFonts w:ascii="Century Gothic" w:hAnsi="Century Gothic"/>
        </w:rPr>
        <w:lastRenderedPageBreak/>
        <w:br w:type="page"/>
      </w:r>
    </w:p>
    <w:p w14:paraId="352AFA51" w14:textId="77777777" w:rsidR="006B61D6" w:rsidRPr="006A5605" w:rsidRDefault="006B61D6" w:rsidP="000C406C">
      <w:pPr>
        <w:pStyle w:val="ListParagraph"/>
        <w:ind w:left="0"/>
        <w:rPr>
          <w:rFonts w:ascii="Century Gothic" w:hAnsi="Century Gothic"/>
          <w:b/>
          <w:sz w:val="24"/>
        </w:rPr>
      </w:pPr>
      <w:bookmarkStart w:id="1" w:name="Decant_Assessment"/>
      <w:r w:rsidRPr="006A5605">
        <w:rPr>
          <w:rFonts w:ascii="Century Gothic" w:hAnsi="Century Gothic"/>
          <w:b/>
          <w:sz w:val="24"/>
        </w:rPr>
        <w:lastRenderedPageBreak/>
        <w:t>DECANT ASSESSMENT SHEET</w:t>
      </w:r>
    </w:p>
    <w:tbl>
      <w:tblPr>
        <w:tblStyle w:val="TableGrid"/>
        <w:tblW w:w="0" w:type="auto"/>
        <w:tblLook w:val="04A0" w:firstRow="1" w:lastRow="0" w:firstColumn="1" w:lastColumn="0" w:noHBand="0" w:noVBand="1"/>
      </w:tblPr>
      <w:tblGrid>
        <w:gridCol w:w="3085"/>
        <w:gridCol w:w="2977"/>
        <w:gridCol w:w="2835"/>
      </w:tblGrid>
      <w:tr w:rsidR="00877BF0" w14:paraId="271B96DC" w14:textId="77777777" w:rsidTr="00AA553F">
        <w:tc>
          <w:tcPr>
            <w:tcW w:w="3085" w:type="dxa"/>
          </w:tcPr>
          <w:bookmarkEnd w:id="1"/>
          <w:p w14:paraId="4CD1BD22" w14:textId="77777777" w:rsidR="00877BF0" w:rsidRDefault="00AA553F" w:rsidP="00B41545">
            <w:pPr>
              <w:rPr>
                <w:rFonts w:ascii="Century Gothic" w:hAnsi="Century Gothic"/>
              </w:rPr>
            </w:pPr>
            <w:r>
              <w:rPr>
                <w:rFonts w:ascii="Century Gothic" w:hAnsi="Century Gothic"/>
              </w:rPr>
              <w:t>Tenant Name:</w:t>
            </w:r>
          </w:p>
          <w:p w14:paraId="255194AC" w14:textId="77777777" w:rsidR="006B61D6" w:rsidRDefault="006B61D6" w:rsidP="00B41545">
            <w:pPr>
              <w:rPr>
                <w:rFonts w:ascii="Century Gothic" w:hAnsi="Century Gothic"/>
              </w:rPr>
            </w:pPr>
          </w:p>
        </w:tc>
        <w:tc>
          <w:tcPr>
            <w:tcW w:w="5812" w:type="dxa"/>
            <w:gridSpan w:val="2"/>
          </w:tcPr>
          <w:p w14:paraId="45C163B9" w14:textId="77777777" w:rsidR="00877BF0" w:rsidRDefault="00877BF0" w:rsidP="00B41545">
            <w:pPr>
              <w:rPr>
                <w:rFonts w:ascii="Century Gothic" w:hAnsi="Century Gothic"/>
              </w:rPr>
            </w:pPr>
          </w:p>
        </w:tc>
      </w:tr>
      <w:tr w:rsidR="00877BF0" w14:paraId="774AB297" w14:textId="77777777" w:rsidTr="00AA553F">
        <w:tc>
          <w:tcPr>
            <w:tcW w:w="3085" w:type="dxa"/>
          </w:tcPr>
          <w:p w14:paraId="687749EA" w14:textId="77777777" w:rsidR="00877BF0" w:rsidRDefault="00AA553F" w:rsidP="00B41545">
            <w:pPr>
              <w:rPr>
                <w:rFonts w:ascii="Century Gothic" w:hAnsi="Century Gothic"/>
              </w:rPr>
            </w:pPr>
            <w:r>
              <w:rPr>
                <w:rFonts w:ascii="Century Gothic" w:hAnsi="Century Gothic"/>
              </w:rPr>
              <w:t>Joint Tenant Name:</w:t>
            </w:r>
          </w:p>
          <w:p w14:paraId="435B8799" w14:textId="77777777" w:rsidR="006B61D6" w:rsidRDefault="006B61D6" w:rsidP="00B41545">
            <w:pPr>
              <w:rPr>
                <w:rFonts w:ascii="Century Gothic" w:hAnsi="Century Gothic"/>
              </w:rPr>
            </w:pPr>
          </w:p>
        </w:tc>
        <w:tc>
          <w:tcPr>
            <w:tcW w:w="5812" w:type="dxa"/>
            <w:gridSpan w:val="2"/>
          </w:tcPr>
          <w:p w14:paraId="296DE082" w14:textId="77777777" w:rsidR="00877BF0" w:rsidRDefault="00877BF0" w:rsidP="00B41545">
            <w:pPr>
              <w:rPr>
                <w:rFonts w:ascii="Century Gothic" w:hAnsi="Century Gothic"/>
              </w:rPr>
            </w:pPr>
          </w:p>
        </w:tc>
      </w:tr>
      <w:tr w:rsidR="00877BF0" w14:paraId="4C05992D" w14:textId="77777777" w:rsidTr="00AA553F">
        <w:tc>
          <w:tcPr>
            <w:tcW w:w="3085" w:type="dxa"/>
          </w:tcPr>
          <w:p w14:paraId="07B2431F" w14:textId="77777777" w:rsidR="00877BF0" w:rsidRDefault="00AA553F" w:rsidP="00B41545">
            <w:pPr>
              <w:rPr>
                <w:rFonts w:ascii="Century Gothic" w:hAnsi="Century Gothic"/>
              </w:rPr>
            </w:pPr>
            <w:r>
              <w:rPr>
                <w:rFonts w:ascii="Century Gothic" w:hAnsi="Century Gothic"/>
              </w:rPr>
              <w:t>Address:</w:t>
            </w:r>
          </w:p>
          <w:p w14:paraId="5CC59DE7" w14:textId="77777777" w:rsidR="00AA553F" w:rsidRDefault="00AA553F" w:rsidP="00B41545">
            <w:pPr>
              <w:rPr>
                <w:rFonts w:ascii="Century Gothic" w:hAnsi="Century Gothic"/>
              </w:rPr>
            </w:pPr>
          </w:p>
          <w:p w14:paraId="2447961D" w14:textId="77777777" w:rsidR="00AA553F" w:rsidRDefault="00AA553F" w:rsidP="00B41545">
            <w:pPr>
              <w:rPr>
                <w:rFonts w:ascii="Century Gothic" w:hAnsi="Century Gothic"/>
              </w:rPr>
            </w:pPr>
          </w:p>
          <w:p w14:paraId="69569F4A" w14:textId="77777777" w:rsidR="00AA553F" w:rsidRDefault="00AA553F" w:rsidP="00B41545">
            <w:pPr>
              <w:rPr>
                <w:rFonts w:ascii="Century Gothic" w:hAnsi="Century Gothic"/>
              </w:rPr>
            </w:pPr>
          </w:p>
        </w:tc>
        <w:tc>
          <w:tcPr>
            <w:tcW w:w="5812" w:type="dxa"/>
            <w:gridSpan w:val="2"/>
          </w:tcPr>
          <w:p w14:paraId="3B29C209" w14:textId="77777777" w:rsidR="00877BF0" w:rsidRDefault="00877BF0" w:rsidP="00B41545">
            <w:pPr>
              <w:rPr>
                <w:rFonts w:ascii="Century Gothic" w:hAnsi="Century Gothic"/>
              </w:rPr>
            </w:pPr>
          </w:p>
        </w:tc>
      </w:tr>
      <w:tr w:rsidR="00AA553F" w14:paraId="55D11CF1" w14:textId="77777777" w:rsidTr="00F957A1">
        <w:tc>
          <w:tcPr>
            <w:tcW w:w="8897" w:type="dxa"/>
            <w:gridSpan w:val="3"/>
          </w:tcPr>
          <w:p w14:paraId="0DD23F3F" w14:textId="77777777" w:rsidR="00AA553F" w:rsidRPr="00CD1DAE" w:rsidRDefault="00AA553F" w:rsidP="00B41545">
            <w:pPr>
              <w:rPr>
                <w:rFonts w:ascii="Century Gothic" w:hAnsi="Century Gothic"/>
                <w:b/>
              </w:rPr>
            </w:pPr>
            <w:r w:rsidRPr="00CD1DAE">
              <w:rPr>
                <w:rFonts w:ascii="Century Gothic" w:hAnsi="Century Gothic"/>
                <w:b/>
              </w:rPr>
              <w:t>Household Details</w:t>
            </w:r>
          </w:p>
        </w:tc>
      </w:tr>
      <w:tr w:rsidR="00AA553F" w14:paraId="110406E6" w14:textId="77777777" w:rsidTr="00AA553F">
        <w:tc>
          <w:tcPr>
            <w:tcW w:w="3085" w:type="dxa"/>
          </w:tcPr>
          <w:p w14:paraId="52502736" w14:textId="77777777" w:rsidR="00AA553F" w:rsidRDefault="00AA553F" w:rsidP="00B41545">
            <w:pPr>
              <w:rPr>
                <w:rFonts w:ascii="Century Gothic" w:hAnsi="Century Gothic"/>
              </w:rPr>
            </w:pPr>
            <w:r>
              <w:rPr>
                <w:rFonts w:ascii="Century Gothic" w:hAnsi="Century Gothic"/>
              </w:rPr>
              <w:t>Name</w:t>
            </w:r>
          </w:p>
        </w:tc>
        <w:tc>
          <w:tcPr>
            <w:tcW w:w="2977" w:type="dxa"/>
          </w:tcPr>
          <w:p w14:paraId="67FD1E67" w14:textId="77777777" w:rsidR="00AA553F" w:rsidRDefault="00AA553F" w:rsidP="00B41545">
            <w:pPr>
              <w:rPr>
                <w:rFonts w:ascii="Century Gothic" w:hAnsi="Century Gothic"/>
              </w:rPr>
            </w:pPr>
            <w:r>
              <w:rPr>
                <w:rFonts w:ascii="Century Gothic" w:hAnsi="Century Gothic"/>
              </w:rPr>
              <w:t>Date of Birth</w:t>
            </w:r>
          </w:p>
        </w:tc>
        <w:tc>
          <w:tcPr>
            <w:tcW w:w="2835" w:type="dxa"/>
          </w:tcPr>
          <w:p w14:paraId="748442CF" w14:textId="77777777" w:rsidR="00AA553F" w:rsidRDefault="00AA553F" w:rsidP="00B41545">
            <w:pPr>
              <w:rPr>
                <w:rFonts w:ascii="Century Gothic" w:hAnsi="Century Gothic"/>
              </w:rPr>
            </w:pPr>
            <w:r>
              <w:rPr>
                <w:rFonts w:ascii="Century Gothic" w:hAnsi="Century Gothic"/>
              </w:rPr>
              <w:t>Relationship to Tenant</w:t>
            </w:r>
          </w:p>
        </w:tc>
      </w:tr>
      <w:tr w:rsidR="00AA553F" w14:paraId="02DAB3E5" w14:textId="77777777" w:rsidTr="00AA553F">
        <w:tc>
          <w:tcPr>
            <w:tcW w:w="3085" w:type="dxa"/>
          </w:tcPr>
          <w:p w14:paraId="6289573B" w14:textId="77777777" w:rsidR="00AA553F" w:rsidRDefault="00AA553F" w:rsidP="00B41545">
            <w:pPr>
              <w:rPr>
                <w:rFonts w:ascii="Century Gothic" w:hAnsi="Century Gothic"/>
              </w:rPr>
            </w:pPr>
          </w:p>
        </w:tc>
        <w:tc>
          <w:tcPr>
            <w:tcW w:w="2977" w:type="dxa"/>
          </w:tcPr>
          <w:p w14:paraId="49E45CAE" w14:textId="77777777" w:rsidR="00AA553F" w:rsidRDefault="00AA553F" w:rsidP="00B41545">
            <w:pPr>
              <w:rPr>
                <w:rFonts w:ascii="Century Gothic" w:hAnsi="Century Gothic"/>
              </w:rPr>
            </w:pPr>
          </w:p>
        </w:tc>
        <w:tc>
          <w:tcPr>
            <w:tcW w:w="2835" w:type="dxa"/>
          </w:tcPr>
          <w:p w14:paraId="58C46EC7" w14:textId="77777777" w:rsidR="00AA553F" w:rsidRDefault="00AA553F" w:rsidP="00B41545">
            <w:pPr>
              <w:rPr>
                <w:rFonts w:ascii="Century Gothic" w:hAnsi="Century Gothic"/>
              </w:rPr>
            </w:pPr>
          </w:p>
        </w:tc>
      </w:tr>
      <w:tr w:rsidR="00AA553F" w14:paraId="17A83535" w14:textId="77777777" w:rsidTr="00AA553F">
        <w:tc>
          <w:tcPr>
            <w:tcW w:w="3085" w:type="dxa"/>
          </w:tcPr>
          <w:p w14:paraId="1B340560" w14:textId="77777777" w:rsidR="00AA553F" w:rsidRDefault="00AA553F" w:rsidP="00B41545">
            <w:pPr>
              <w:rPr>
                <w:rFonts w:ascii="Century Gothic" w:hAnsi="Century Gothic"/>
              </w:rPr>
            </w:pPr>
          </w:p>
        </w:tc>
        <w:tc>
          <w:tcPr>
            <w:tcW w:w="2977" w:type="dxa"/>
          </w:tcPr>
          <w:p w14:paraId="35BEFBA9" w14:textId="77777777" w:rsidR="00AA553F" w:rsidRDefault="00AA553F" w:rsidP="00B41545">
            <w:pPr>
              <w:rPr>
                <w:rFonts w:ascii="Century Gothic" w:hAnsi="Century Gothic"/>
              </w:rPr>
            </w:pPr>
          </w:p>
        </w:tc>
        <w:tc>
          <w:tcPr>
            <w:tcW w:w="2835" w:type="dxa"/>
          </w:tcPr>
          <w:p w14:paraId="7AC94D52" w14:textId="77777777" w:rsidR="00AA553F" w:rsidRDefault="00AA553F" w:rsidP="00B41545">
            <w:pPr>
              <w:rPr>
                <w:rFonts w:ascii="Century Gothic" w:hAnsi="Century Gothic"/>
              </w:rPr>
            </w:pPr>
          </w:p>
        </w:tc>
      </w:tr>
      <w:tr w:rsidR="00AA553F" w14:paraId="1218B660" w14:textId="77777777" w:rsidTr="00AA553F">
        <w:tc>
          <w:tcPr>
            <w:tcW w:w="3085" w:type="dxa"/>
          </w:tcPr>
          <w:p w14:paraId="2B0DF3D1" w14:textId="77777777" w:rsidR="00AA553F" w:rsidRDefault="00AA553F" w:rsidP="00B41545">
            <w:pPr>
              <w:rPr>
                <w:rFonts w:ascii="Century Gothic" w:hAnsi="Century Gothic"/>
              </w:rPr>
            </w:pPr>
          </w:p>
        </w:tc>
        <w:tc>
          <w:tcPr>
            <w:tcW w:w="2977" w:type="dxa"/>
          </w:tcPr>
          <w:p w14:paraId="514F704B" w14:textId="77777777" w:rsidR="00AA553F" w:rsidRDefault="00AA553F" w:rsidP="00B41545">
            <w:pPr>
              <w:rPr>
                <w:rFonts w:ascii="Century Gothic" w:hAnsi="Century Gothic"/>
              </w:rPr>
            </w:pPr>
          </w:p>
        </w:tc>
        <w:tc>
          <w:tcPr>
            <w:tcW w:w="2835" w:type="dxa"/>
          </w:tcPr>
          <w:p w14:paraId="6F93BF24" w14:textId="77777777" w:rsidR="00AA553F" w:rsidRDefault="00AA553F" w:rsidP="00B41545">
            <w:pPr>
              <w:rPr>
                <w:rFonts w:ascii="Century Gothic" w:hAnsi="Century Gothic"/>
              </w:rPr>
            </w:pPr>
          </w:p>
        </w:tc>
      </w:tr>
      <w:tr w:rsidR="00AA553F" w14:paraId="1BFBB84B" w14:textId="77777777" w:rsidTr="00AA553F">
        <w:tc>
          <w:tcPr>
            <w:tcW w:w="3085" w:type="dxa"/>
          </w:tcPr>
          <w:p w14:paraId="591942BC" w14:textId="77777777" w:rsidR="00AA553F" w:rsidRDefault="00AA553F" w:rsidP="00B41545">
            <w:pPr>
              <w:rPr>
                <w:rFonts w:ascii="Century Gothic" w:hAnsi="Century Gothic"/>
              </w:rPr>
            </w:pPr>
          </w:p>
        </w:tc>
        <w:tc>
          <w:tcPr>
            <w:tcW w:w="2977" w:type="dxa"/>
          </w:tcPr>
          <w:p w14:paraId="3922198A" w14:textId="77777777" w:rsidR="00AA553F" w:rsidRDefault="00AA553F" w:rsidP="00B41545">
            <w:pPr>
              <w:rPr>
                <w:rFonts w:ascii="Century Gothic" w:hAnsi="Century Gothic"/>
              </w:rPr>
            </w:pPr>
          </w:p>
        </w:tc>
        <w:tc>
          <w:tcPr>
            <w:tcW w:w="2835" w:type="dxa"/>
          </w:tcPr>
          <w:p w14:paraId="6C3A848B" w14:textId="77777777" w:rsidR="00AA553F" w:rsidRDefault="00AA553F" w:rsidP="00B41545">
            <w:pPr>
              <w:rPr>
                <w:rFonts w:ascii="Century Gothic" w:hAnsi="Century Gothic"/>
              </w:rPr>
            </w:pPr>
          </w:p>
        </w:tc>
      </w:tr>
      <w:tr w:rsidR="00AA553F" w14:paraId="52EAF006" w14:textId="77777777" w:rsidTr="00AA553F">
        <w:tc>
          <w:tcPr>
            <w:tcW w:w="3085" w:type="dxa"/>
          </w:tcPr>
          <w:p w14:paraId="22D9C906" w14:textId="77777777" w:rsidR="00AA553F" w:rsidRDefault="00AA553F" w:rsidP="00B41545">
            <w:pPr>
              <w:rPr>
                <w:rFonts w:ascii="Century Gothic" w:hAnsi="Century Gothic"/>
              </w:rPr>
            </w:pPr>
          </w:p>
        </w:tc>
        <w:tc>
          <w:tcPr>
            <w:tcW w:w="2977" w:type="dxa"/>
          </w:tcPr>
          <w:p w14:paraId="1801B25D" w14:textId="77777777" w:rsidR="00AA553F" w:rsidRDefault="00AA553F" w:rsidP="00B41545">
            <w:pPr>
              <w:rPr>
                <w:rFonts w:ascii="Century Gothic" w:hAnsi="Century Gothic"/>
              </w:rPr>
            </w:pPr>
          </w:p>
        </w:tc>
        <w:tc>
          <w:tcPr>
            <w:tcW w:w="2835" w:type="dxa"/>
          </w:tcPr>
          <w:p w14:paraId="142462B2" w14:textId="77777777" w:rsidR="00AA553F" w:rsidRDefault="00AA553F" w:rsidP="00B41545">
            <w:pPr>
              <w:rPr>
                <w:rFonts w:ascii="Century Gothic" w:hAnsi="Century Gothic"/>
              </w:rPr>
            </w:pPr>
          </w:p>
        </w:tc>
      </w:tr>
      <w:tr w:rsidR="00AA553F" w14:paraId="147D6F47" w14:textId="77777777" w:rsidTr="00AA553F">
        <w:tc>
          <w:tcPr>
            <w:tcW w:w="3085" w:type="dxa"/>
          </w:tcPr>
          <w:p w14:paraId="1A06FA36" w14:textId="77777777" w:rsidR="00AA553F" w:rsidRDefault="00AA553F" w:rsidP="00B41545">
            <w:pPr>
              <w:rPr>
                <w:rFonts w:ascii="Century Gothic" w:hAnsi="Century Gothic"/>
              </w:rPr>
            </w:pPr>
          </w:p>
        </w:tc>
        <w:tc>
          <w:tcPr>
            <w:tcW w:w="2977" w:type="dxa"/>
          </w:tcPr>
          <w:p w14:paraId="18B9AFE7" w14:textId="77777777" w:rsidR="00AA553F" w:rsidRDefault="00AA553F" w:rsidP="00B41545">
            <w:pPr>
              <w:rPr>
                <w:rFonts w:ascii="Century Gothic" w:hAnsi="Century Gothic"/>
              </w:rPr>
            </w:pPr>
          </w:p>
        </w:tc>
        <w:tc>
          <w:tcPr>
            <w:tcW w:w="2835" w:type="dxa"/>
          </w:tcPr>
          <w:p w14:paraId="269DF2EF" w14:textId="77777777" w:rsidR="00AA553F" w:rsidRDefault="00AA553F" w:rsidP="00B41545">
            <w:pPr>
              <w:rPr>
                <w:rFonts w:ascii="Century Gothic" w:hAnsi="Century Gothic"/>
              </w:rPr>
            </w:pPr>
          </w:p>
        </w:tc>
      </w:tr>
      <w:tr w:rsidR="0026369A" w14:paraId="6B239DBD" w14:textId="77777777" w:rsidTr="00F957A1">
        <w:tc>
          <w:tcPr>
            <w:tcW w:w="8897" w:type="dxa"/>
            <w:gridSpan w:val="3"/>
          </w:tcPr>
          <w:p w14:paraId="2B22AFF7" w14:textId="77777777" w:rsidR="0026369A" w:rsidRDefault="0026369A" w:rsidP="00B41545">
            <w:pPr>
              <w:rPr>
                <w:rFonts w:ascii="Century Gothic" w:hAnsi="Century Gothic"/>
              </w:rPr>
            </w:pPr>
            <w:r>
              <w:rPr>
                <w:rFonts w:ascii="Century Gothic" w:hAnsi="Century Gothic"/>
              </w:rPr>
              <w:t>Size of property required:</w:t>
            </w:r>
          </w:p>
          <w:p w14:paraId="6CC560E8" w14:textId="77777777" w:rsidR="0026369A" w:rsidRDefault="0026369A" w:rsidP="00B41545">
            <w:pPr>
              <w:rPr>
                <w:rFonts w:ascii="Century Gothic" w:hAnsi="Century Gothic"/>
              </w:rPr>
            </w:pPr>
          </w:p>
        </w:tc>
      </w:tr>
      <w:tr w:rsidR="004C2D1F" w14:paraId="1867EDDF" w14:textId="77777777" w:rsidTr="00F957A1">
        <w:tc>
          <w:tcPr>
            <w:tcW w:w="8897" w:type="dxa"/>
            <w:gridSpan w:val="3"/>
          </w:tcPr>
          <w:p w14:paraId="5067466F" w14:textId="77777777" w:rsidR="004C2D1F" w:rsidRDefault="004C2D1F" w:rsidP="00B41545">
            <w:pPr>
              <w:rPr>
                <w:rFonts w:ascii="Century Gothic" w:hAnsi="Century Gothic"/>
              </w:rPr>
            </w:pPr>
            <w:r>
              <w:rPr>
                <w:rFonts w:ascii="Century Gothic" w:hAnsi="Century Gothic"/>
              </w:rPr>
              <w:t>Reason for Decant:</w:t>
            </w:r>
          </w:p>
          <w:p w14:paraId="2505E405" w14:textId="77777777" w:rsidR="004C2D1F" w:rsidRDefault="004C2D1F" w:rsidP="00B41545">
            <w:pPr>
              <w:rPr>
                <w:rFonts w:ascii="Century Gothic" w:hAnsi="Century Gothic"/>
              </w:rPr>
            </w:pPr>
          </w:p>
          <w:p w14:paraId="6E096988" w14:textId="77777777" w:rsidR="004C2D1F" w:rsidRDefault="004C2D1F" w:rsidP="00B41545">
            <w:pPr>
              <w:rPr>
                <w:rFonts w:ascii="Century Gothic" w:hAnsi="Century Gothic"/>
              </w:rPr>
            </w:pPr>
          </w:p>
          <w:p w14:paraId="7A227ED0" w14:textId="77777777" w:rsidR="004C2D1F" w:rsidRDefault="004C2D1F" w:rsidP="00B41545">
            <w:pPr>
              <w:rPr>
                <w:rFonts w:ascii="Century Gothic" w:hAnsi="Century Gothic"/>
              </w:rPr>
            </w:pPr>
          </w:p>
        </w:tc>
      </w:tr>
      <w:tr w:rsidR="006E7B0D" w14:paraId="0BE07153" w14:textId="77777777" w:rsidTr="00F957A1">
        <w:tc>
          <w:tcPr>
            <w:tcW w:w="8897" w:type="dxa"/>
            <w:gridSpan w:val="3"/>
          </w:tcPr>
          <w:p w14:paraId="661D44AC" w14:textId="77777777" w:rsidR="006E7B0D" w:rsidRDefault="00347282" w:rsidP="00B41545">
            <w:pPr>
              <w:rPr>
                <w:rFonts w:ascii="Century Gothic" w:hAnsi="Century Gothic"/>
              </w:rPr>
            </w:pPr>
            <w:r>
              <w:rPr>
                <w:rFonts w:ascii="Century Gothic" w:hAnsi="Century Gothic"/>
              </w:rPr>
              <w:t>Do the tenant/household members</w:t>
            </w:r>
            <w:r w:rsidR="006E7B0D">
              <w:rPr>
                <w:rFonts w:ascii="Century Gothic" w:hAnsi="Century Gothic"/>
              </w:rPr>
              <w:t xml:space="preserve"> require any medical </w:t>
            </w:r>
            <w:r w:rsidR="006B61D6">
              <w:rPr>
                <w:rFonts w:ascii="Century Gothic" w:hAnsi="Century Gothic"/>
              </w:rPr>
              <w:t>adaptations? Yes</w:t>
            </w:r>
            <w:r w:rsidR="006E7B0D">
              <w:rPr>
                <w:rFonts w:ascii="Century Gothic" w:hAnsi="Century Gothic"/>
              </w:rPr>
              <w:t>/No</w:t>
            </w:r>
          </w:p>
        </w:tc>
      </w:tr>
      <w:tr w:rsidR="006E7B0D" w14:paraId="6FF81EA2" w14:textId="77777777" w:rsidTr="00F957A1">
        <w:tc>
          <w:tcPr>
            <w:tcW w:w="3085" w:type="dxa"/>
          </w:tcPr>
          <w:p w14:paraId="3C6833C7" w14:textId="77777777" w:rsidR="006E7B0D" w:rsidRDefault="006E7B0D" w:rsidP="00B41545">
            <w:pPr>
              <w:rPr>
                <w:rFonts w:ascii="Century Gothic" w:hAnsi="Century Gothic"/>
              </w:rPr>
            </w:pPr>
            <w:r>
              <w:rPr>
                <w:rFonts w:ascii="Century Gothic" w:hAnsi="Century Gothic"/>
              </w:rPr>
              <w:t>If Yes, state adaptations:</w:t>
            </w:r>
          </w:p>
          <w:p w14:paraId="04971CBB" w14:textId="77777777" w:rsidR="006E7B0D" w:rsidRDefault="006E7B0D" w:rsidP="00B41545">
            <w:pPr>
              <w:rPr>
                <w:rFonts w:ascii="Century Gothic" w:hAnsi="Century Gothic"/>
              </w:rPr>
            </w:pPr>
          </w:p>
          <w:p w14:paraId="3435F7B1" w14:textId="77777777" w:rsidR="006E7B0D" w:rsidRDefault="006E7B0D" w:rsidP="00B41545">
            <w:pPr>
              <w:rPr>
                <w:rFonts w:ascii="Century Gothic" w:hAnsi="Century Gothic"/>
              </w:rPr>
            </w:pPr>
          </w:p>
        </w:tc>
        <w:tc>
          <w:tcPr>
            <w:tcW w:w="5812" w:type="dxa"/>
            <w:gridSpan w:val="2"/>
          </w:tcPr>
          <w:p w14:paraId="156C1F44" w14:textId="77777777" w:rsidR="006E7B0D" w:rsidRDefault="006E7B0D" w:rsidP="00B41545">
            <w:pPr>
              <w:rPr>
                <w:rFonts w:ascii="Century Gothic" w:hAnsi="Century Gothic"/>
              </w:rPr>
            </w:pPr>
          </w:p>
        </w:tc>
      </w:tr>
      <w:tr w:rsidR="006E7B0D" w14:paraId="4B197DE9" w14:textId="77777777" w:rsidTr="00F957A1">
        <w:tc>
          <w:tcPr>
            <w:tcW w:w="3085" w:type="dxa"/>
          </w:tcPr>
          <w:p w14:paraId="1CBC3021" w14:textId="77777777" w:rsidR="006E7B0D" w:rsidRDefault="00F337E5" w:rsidP="00B41545">
            <w:pPr>
              <w:rPr>
                <w:rFonts w:ascii="Century Gothic" w:hAnsi="Century Gothic"/>
              </w:rPr>
            </w:pPr>
            <w:r>
              <w:rPr>
                <w:rFonts w:ascii="Century Gothic" w:hAnsi="Century Gothic"/>
              </w:rPr>
              <w:t>Address of Work:</w:t>
            </w:r>
          </w:p>
          <w:p w14:paraId="7A8F1E74" w14:textId="77777777" w:rsidR="00F337E5" w:rsidRDefault="00F337E5" w:rsidP="00B41545">
            <w:pPr>
              <w:rPr>
                <w:rFonts w:ascii="Century Gothic" w:hAnsi="Century Gothic"/>
              </w:rPr>
            </w:pPr>
          </w:p>
          <w:p w14:paraId="5F903862" w14:textId="77777777" w:rsidR="00F337E5" w:rsidRDefault="00F337E5" w:rsidP="00B41545">
            <w:pPr>
              <w:rPr>
                <w:rFonts w:ascii="Century Gothic" w:hAnsi="Century Gothic"/>
              </w:rPr>
            </w:pPr>
          </w:p>
          <w:p w14:paraId="3ACFE556" w14:textId="77777777" w:rsidR="00F337E5" w:rsidRDefault="00F337E5" w:rsidP="00B41545">
            <w:pPr>
              <w:rPr>
                <w:rFonts w:ascii="Century Gothic" w:hAnsi="Century Gothic"/>
              </w:rPr>
            </w:pPr>
          </w:p>
        </w:tc>
        <w:tc>
          <w:tcPr>
            <w:tcW w:w="5812" w:type="dxa"/>
            <w:gridSpan w:val="2"/>
          </w:tcPr>
          <w:p w14:paraId="549DF6FF" w14:textId="77777777" w:rsidR="006E7B0D" w:rsidRDefault="006E7B0D" w:rsidP="00B41545">
            <w:pPr>
              <w:rPr>
                <w:rFonts w:ascii="Century Gothic" w:hAnsi="Century Gothic"/>
              </w:rPr>
            </w:pPr>
          </w:p>
        </w:tc>
      </w:tr>
      <w:tr w:rsidR="00F337E5" w14:paraId="532691FA" w14:textId="77777777" w:rsidTr="00F957A1">
        <w:tc>
          <w:tcPr>
            <w:tcW w:w="3085" w:type="dxa"/>
          </w:tcPr>
          <w:p w14:paraId="2C00355A" w14:textId="77777777" w:rsidR="00F337E5" w:rsidRDefault="00F337E5" w:rsidP="00B41545">
            <w:pPr>
              <w:rPr>
                <w:rFonts w:ascii="Century Gothic" w:hAnsi="Century Gothic"/>
              </w:rPr>
            </w:pPr>
            <w:r>
              <w:rPr>
                <w:rFonts w:ascii="Century Gothic" w:hAnsi="Century Gothic"/>
              </w:rPr>
              <w:t>Address of School:</w:t>
            </w:r>
          </w:p>
          <w:p w14:paraId="1F0B9224" w14:textId="77777777" w:rsidR="00D41167" w:rsidRDefault="00D41167" w:rsidP="00B41545">
            <w:pPr>
              <w:rPr>
                <w:rFonts w:ascii="Century Gothic" w:hAnsi="Century Gothic"/>
              </w:rPr>
            </w:pPr>
          </w:p>
          <w:p w14:paraId="19F23DC1" w14:textId="77777777" w:rsidR="00D41167" w:rsidRDefault="00D41167" w:rsidP="00B41545">
            <w:pPr>
              <w:rPr>
                <w:rFonts w:ascii="Century Gothic" w:hAnsi="Century Gothic"/>
              </w:rPr>
            </w:pPr>
          </w:p>
        </w:tc>
        <w:tc>
          <w:tcPr>
            <w:tcW w:w="5812" w:type="dxa"/>
            <w:gridSpan w:val="2"/>
          </w:tcPr>
          <w:p w14:paraId="7D37E44F" w14:textId="77777777" w:rsidR="00F337E5" w:rsidRDefault="00F337E5" w:rsidP="00B41545">
            <w:pPr>
              <w:rPr>
                <w:rFonts w:ascii="Century Gothic" w:hAnsi="Century Gothic"/>
              </w:rPr>
            </w:pPr>
          </w:p>
          <w:p w14:paraId="643EAAAD" w14:textId="77777777" w:rsidR="00D41167" w:rsidRDefault="00D41167" w:rsidP="00B41545">
            <w:pPr>
              <w:rPr>
                <w:rFonts w:ascii="Century Gothic" w:hAnsi="Century Gothic"/>
              </w:rPr>
            </w:pPr>
          </w:p>
        </w:tc>
      </w:tr>
      <w:tr w:rsidR="00AB2553" w14:paraId="27B10825" w14:textId="77777777" w:rsidTr="00F957A1">
        <w:tc>
          <w:tcPr>
            <w:tcW w:w="8897" w:type="dxa"/>
            <w:gridSpan w:val="3"/>
          </w:tcPr>
          <w:p w14:paraId="09BB0994" w14:textId="77777777" w:rsidR="00AB2553" w:rsidRDefault="00AB2553" w:rsidP="00B41545">
            <w:pPr>
              <w:rPr>
                <w:rFonts w:ascii="Century Gothic" w:hAnsi="Century Gothic"/>
              </w:rPr>
            </w:pPr>
            <w:r>
              <w:rPr>
                <w:rFonts w:ascii="Century Gothic" w:hAnsi="Century Gothic"/>
              </w:rPr>
              <w:t>Does the tenant have contents insurance? Yes/No</w:t>
            </w:r>
          </w:p>
          <w:p w14:paraId="676B1980" w14:textId="77777777" w:rsidR="00AB2553" w:rsidRDefault="00AB2553" w:rsidP="00B41545">
            <w:pPr>
              <w:rPr>
                <w:rFonts w:ascii="Century Gothic" w:hAnsi="Century Gothic"/>
              </w:rPr>
            </w:pPr>
          </w:p>
          <w:p w14:paraId="12BE402F" w14:textId="77777777" w:rsidR="00AB2553" w:rsidRDefault="00AB2553" w:rsidP="00B41545">
            <w:pPr>
              <w:rPr>
                <w:rFonts w:ascii="Century Gothic" w:hAnsi="Century Gothic"/>
              </w:rPr>
            </w:pPr>
          </w:p>
        </w:tc>
      </w:tr>
      <w:tr w:rsidR="00AB2553" w14:paraId="73DF764E" w14:textId="77777777" w:rsidTr="00F957A1">
        <w:tc>
          <w:tcPr>
            <w:tcW w:w="8897" w:type="dxa"/>
            <w:gridSpan w:val="3"/>
          </w:tcPr>
          <w:p w14:paraId="4D922857" w14:textId="77777777" w:rsidR="00AB2553" w:rsidRDefault="00AB2553" w:rsidP="00B41545">
            <w:pPr>
              <w:rPr>
                <w:rFonts w:ascii="Century Gothic" w:hAnsi="Century Gothic"/>
              </w:rPr>
            </w:pPr>
            <w:r>
              <w:rPr>
                <w:rFonts w:ascii="Century Gothic" w:hAnsi="Century Gothic"/>
              </w:rPr>
              <w:t>Do</w:t>
            </w:r>
            <w:r w:rsidR="00786C37">
              <w:rPr>
                <w:rFonts w:ascii="Century Gothic" w:hAnsi="Century Gothic"/>
              </w:rPr>
              <w:t>es</w:t>
            </w:r>
            <w:r>
              <w:rPr>
                <w:rFonts w:ascii="Century Gothic" w:hAnsi="Century Gothic"/>
              </w:rPr>
              <w:t xml:space="preserve"> the </w:t>
            </w:r>
            <w:r w:rsidR="006A5605">
              <w:rPr>
                <w:rFonts w:ascii="Century Gothic" w:hAnsi="Century Gothic"/>
              </w:rPr>
              <w:t>customer</w:t>
            </w:r>
            <w:r>
              <w:rPr>
                <w:rFonts w:ascii="Century Gothic" w:hAnsi="Century Gothic"/>
              </w:rPr>
              <w:t xml:space="preserve"> have a car? Yes/No</w:t>
            </w:r>
          </w:p>
          <w:p w14:paraId="7B227495" w14:textId="77777777" w:rsidR="00AB2553" w:rsidRDefault="00AB2553" w:rsidP="00B41545">
            <w:pPr>
              <w:rPr>
                <w:rFonts w:ascii="Century Gothic" w:hAnsi="Century Gothic"/>
              </w:rPr>
            </w:pPr>
          </w:p>
        </w:tc>
      </w:tr>
      <w:tr w:rsidR="00AB2553" w14:paraId="009267A9" w14:textId="77777777" w:rsidTr="00F957A1">
        <w:tc>
          <w:tcPr>
            <w:tcW w:w="8897" w:type="dxa"/>
            <w:gridSpan w:val="3"/>
          </w:tcPr>
          <w:p w14:paraId="5ECA8A0A" w14:textId="77777777" w:rsidR="00AB2553" w:rsidRDefault="00786C37" w:rsidP="00B41545">
            <w:pPr>
              <w:rPr>
                <w:rFonts w:ascii="Century Gothic" w:hAnsi="Century Gothic"/>
              </w:rPr>
            </w:pPr>
            <w:r>
              <w:rPr>
                <w:rFonts w:ascii="Century Gothic" w:hAnsi="Century Gothic"/>
              </w:rPr>
              <w:t>Is a taxi required?</w:t>
            </w:r>
            <w:r w:rsidR="00AB2553">
              <w:rPr>
                <w:rFonts w:ascii="Century Gothic" w:hAnsi="Century Gothic"/>
              </w:rPr>
              <w:t xml:space="preserve"> Yes/No</w:t>
            </w:r>
          </w:p>
          <w:p w14:paraId="1B1E9DA4" w14:textId="77777777" w:rsidR="00AB2553" w:rsidRDefault="00AB2553" w:rsidP="00B41545">
            <w:pPr>
              <w:rPr>
                <w:rFonts w:ascii="Century Gothic" w:hAnsi="Century Gothic"/>
              </w:rPr>
            </w:pPr>
          </w:p>
        </w:tc>
      </w:tr>
      <w:tr w:rsidR="00AB2553" w14:paraId="5A04773F" w14:textId="77777777" w:rsidTr="00F957A1">
        <w:tc>
          <w:tcPr>
            <w:tcW w:w="8897" w:type="dxa"/>
            <w:gridSpan w:val="3"/>
          </w:tcPr>
          <w:p w14:paraId="0B9F7206" w14:textId="77777777" w:rsidR="00AB2553" w:rsidRDefault="00AB2553" w:rsidP="00B41545">
            <w:pPr>
              <w:rPr>
                <w:rFonts w:ascii="Century Gothic" w:hAnsi="Century Gothic"/>
              </w:rPr>
            </w:pPr>
            <w:r>
              <w:rPr>
                <w:rFonts w:ascii="Century Gothic" w:hAnsi="Century Gothic"/>
              </w:rPr>
              <w:t>Are they able to stay with family/friends? Yes/No</w:t>
            </w:r>
          </w:p>
          <w:p w14:paraId="7EE6096C" w14:textId="77777777" w:rsidR="00AB2553" w:rsidRDefault="00AB2553" w:rsidP="00B41545">
            <w:pPr>
              <w:rPr>
                <w:rFonts w:ascii="Century Gothic" w:hAnsi="Century Gothic"/>
              </w:rPr>
            </w:pPr>
          </w:p>
        </w:tc>
      </w:tr>
      <w:tr w:rsidR="00B85C5E" w14:paraId="4DC991D1" w14:textId="77777777" w:rsidTr="00F957A1">
        <w:tc>
          <w:tcPr>
            <w:tcW w:w="3085" w:type="dxa"/>
          </w:tcPr>
          <w:p w14:paraId="785F899E" w14:textId="77777777" w:rsidR="00B85C5E" w:rsidRDefault="00B85C5E" w:rsidP="00B41545">
            <w:pPr>
              <w:rPr>
                <w:rFonts w:ascii="Century Gothic" w:hAnsi="Century Gothic"/>
              </w:rPr>
            </w:pPr>
            <w:r>
              <w:rPr>
                <w:rFonts w:ascii="Century Gothic" w:hAnsi="Century Gothic"/>
              </w:rPr>
              <w:t>If yes, state address:</w:t>
            </w:r>
          </w:p>
          <w:p w14:paraId="042F7B85" w14:textId="77777777" w:rsidR="00B85C5E" w:rsidRDefault="00B85C5E" w:rsidP="00B41545">
            <w:pPr>
              <w:rPr>
                <w:rFonts w:ascii="Century Gothic" w:hAnsi="Century Gothic"/>
              </w:rPr>
            </w:pPr>
          </w:p>
          <w:p w14:paraId="2CA26061" w14:textId="77777777" w:rsidR="00B85C5E" w:rsidRDefault="00B85C5E" w:rsidP="00B41545">
            <w:pPr>
              <w:rPr>
                <w:rFonts w:ascii="Century Gothic" w:hAnsi="Century Gothic"/>
              </w:rPr>
            </w:pPr>
          </w:p>
          <w:p w14:paraId="6C583284" w14:textId="77777777" w:rsidR="00B85C5E" w:rsidRDefault="00B85C5E" w:rsidP="00B41545">
            <w:pPr>
              <w:rPr>
                <w:rFonts w:ascii="Century Gothic" w:hAnsi="Century Gothic"/>
              </w:rPr>
            </w:pPr>
          </w:p>
        </w:tc>
        <w:tc>
          <w:tcPr>
            <w:tcW w:w="5812" w:type="dxa"/>
            <w:gridSpan w:val="2"/>
          </w:tcPr>
          <w:p w14:paraId="0E96E486" w14:textId="77777777" w:rsidR="00B85C5E" w:rsidRDefault="00B85C5E" w:rsidP="00B41545">
            <w:pPr>
              <w:rPr>
                <w:rFonts w:ascii="Century Gothic" w:hAnsi="Century Gothic"/>
              </w:rPr>
            </w:pPr>
          </w:p>
        </w:tc>
      </w:tr>
      <w:tr w:rsidR="00B85C5E" w14:paraId="060CCA70" w14:textId="77777777" w:rsidTr="00F957A1">
        <w:tc>
          <w:tcPr>
            <w:tcW w:w="3085" w:type="dxa"/>
          </w:tcPr>
          <w:p w14:paraId="48EBCE0D" w14:textId="77777777" w:rsidR="00B85C5E" w:rsidRDefault="00B85C5E" w:rsidP="0032779E">
            <w:pPr>
              <w:rPr>
                <w:rFonts w:ascii="Century Gothic" w:hAnsi="Century Gothic"/>
              </w:rPr>
            </w:pPr>
            <w:r>
              <w:rPr>
                <w:rFonts w:ascii="Century Gothic" w:hAnsi="Century Gothic"/>
              </w:rPr>
              <w:t xml:space="preserve">If no, are </w:t>
            </w:r>
            <w:r w:rsidR="00571DBD">
              <w:rPr>
                <w:rFonts w:ascii="Century Gothic" w:hAnsi="Century Gothic"/>
              </w:rPr>
              <w:t>they able to stay</w:t>
            </w:r>
            <w:r w:rsidR="0032779E">
              <w:rPr>
                <w:rFonts w:ascii="Century Gothic" w:hAnsi="Century Gothic"/>
              </w:rPr>
              <w:t xml:space="preserve"> in a guest suite or B&amp;B?</w:t>
            </w:r>
          </w:p>
        </w:tc>
        <w:tc>
          <w:tcPr>
            <w:tcW w:w="5812" w:type="dxa"/>
            <w:gridSpan w:val="2"/>
          </w:tcPr>
          <w:p w14:paraId="194C9B5F" w14:textId="77777777" w:rsidR="00B85C5E" w:rsidRDefault="00B85C5E" w:rsidP="00B41545">
            <w:pPr>
              <w:rPr>
                <w:rFonts w:ascii="Century Gothic" w:hAnsi="Century Gothic"/>
              </w:rPr>
            </w:pPr>
          </w:p>
          <w:p w14:paraId="2AF14C67" w14:textId="77777777" w:rsidR="0032779E" w:rsidRDefault="0032779E" w:rsidP="00B41545">
            <w:pPr>
              <w:rPr>
                <w:rFonts w:ascii="Century Gothic" w:hAnsi="Century Gothic"/>
              </w:rPr>
            </w:pPr>
          </w:p>
        </w:tc>
      </w:tr>
      <w:tr w:rsidR="0032779E" w14:paraId="3AFC32D6" w14:textId="77777777" w:rsidTr="00F957A1">
        <w:tc>
          <w:tcPr>
            <w:tcW w:w="8897" w:type="dxa"/>
            <w:gridSpan w:val="3"/>
          </w:tcPr>
          <w:p w14:paraId="33BED4F3" w14:textId="77777777" w:rsidR="0032779E" w:rsidRDefault="0032779E" w:rsidP="00B41545">
            <w:pPr>
              <w:rPr>
                <w:rFonts w:ascii="Century Gothic" w:hAnsi="Century Gothic"/>
              </w:rPr>
            </w:pPr>
            <w:r>
              <w:rPr>
                <w:rFonts w:ascii="Century Gothic" w:hAnsi="Century Gothic"/>
              </w:rPr>
              <w:lastRenderedPageBreak/>
              <w:t>Do they have any pets? Yes/No</w:t>
            </w:r>
          </w:p>
        </w:tc>
      </w:tr>
      <w:tr w:rsidR="0032779E" w14:paraId="7D1BD11B" w14:textId="77777777" w:rsidTr="00F957A1">
        <w:tc>
          <w:tcPr>
            <w:tcW w:w="3085" w:type="dxa"/>
          </w:tcPr>
          <w:p w14:paraId="78371D4C" w14:textId="77777777" w:rsidR="0032779E" w:rsidRDefault="0032779E" w:rsidP="0032779E">
            <w:pPr>
              <w:rPr>
                <w:rFonts w:ascii="Century Gothic" w:hAnsi="Century Gothic"/>
              </w:rPr>
            </w:pPr>
            <w:r>
              <w:rPr>
                <w:rFonts w:ascii="Century Gothic" w:hAnsi="Century Gothic"/>
              </w:rPr>
              <w:t>If yes, details of pets:</w:t>
            </w:r>
          </w:p>
          <w:p w14:paraId="756BD97A" w14:textId="77777777" w:rsidR="0032779E" w:rsidRDefault="0032779E" w:rsidP="0032779E">
            <w:pPr>
              <w:rPr>
                <w:rFonts w:ascii="Century Gothic" w:hAnsi="Century Gothic"/>
              </w:rPr>
            </w:pPr>
          </w:p>
          <w:p w14:paraId="45831AAD" w14:textId="77777777" w:rsidR="0032779E" w:rsidRDefault="0032779E" w:rsidP="0032779E">
            <w:pPr>
              <w:rPr>
                <w:rFonts w:ascii="Century Gothic" w:hAnsi="Century Gothic"/>
              </w:rPr>
            </w:pPr>
          </w:p>
        </w:tc>
        <w:tc>
          <w:tcPr>
            <w:tcW w:w="5812" w:type="dxa"/>
            <w:gridSpan w:val="2"/>
          </w:tcPr>
          <w:p w14:paraId="51A33457" w14:textId="77777777" w:rsidR="0032779E" w:rsidRDefault="0032779E" w:rsidP="00B41545">
            <w:pPr>
              <w:rPr>
                <w:rFonts w:ascii="Century Gothic" w:hAnsi="Century Gothic"/>
              </w:rPr>
            </w:pPr>
          </w:p>
        </w:tc>
      </w:tr>
      <w:tr w:rsidR="00AB2553" w14:paraId="5FF67ADA" w14:textId="77777777" w:rsidTr="00F957A1">
        <w:tc>
          <w:tcPr>
            <w:tcW w:w="8897" w:type="dxa"/>
            <w:gridSpan w:val="3"/>
          </w:tcPr>
          <w:p w14:paraId="2F320167" w14:textId="77777777" w:rsidR="00AB2553" w:rsidRDefault="00AB2553" w:rsidP="00B41545">
            <w:pPr>
              <w:rPr>
                <w:rFonts w:ascii="Century Gothic" w:hAnsi="Century Gothic"/>
              </w:rPr>
            </w:pPr>
            <w:r>
              <w:rPr>
                <w:rFonts w:ascii="Century Gothic" w:hAnsi="Century Gothic"/>
              </w:rPr>
              <w:t>Is the tenant is receipt of Housing Benefit or Universal Credit? Yes/No</w:t>
            </w:r>
          </w:p>
          <w:p w14:paraId="2C6CAB5B" w14:textId="77777777" w:rsidR="00AB2553" w:rsidRDefault="00AB2553" w:rsidP="00B41545">
            <w:pPr>
              <w:rPr>
                <w:rFonts w:ascii="Century Gothic" w:hAnsi="Century Gothic"/>
              </w:rPr>
            </w:pPr>
          </w:p>
        </w:tc>
      </w:tr>
    </w:tbl>
    <w:p w14:paraId="0DD3F143" w14:textId="77777777" w:rsidR="0032779E" w:rsidRDefault="0032779E" w:rsidP="006A5605">
      <w:pPr>
        <w:spacing w:after="0"/>
        <w:rPr>
          <w:rFonts w:ascii="Century Gothic" w:hAnsi="Century Gothic"/>
        </w:rPr>
      </w:pPr>
    </w:p>
    <w:p w14:paraId="16DB58AE" w14:textId="77777777" w:rsidR="0032779E" w:rsidRDefault="00EF2914" w:rsidP="00B41545">
      <w:pPr>
        <w:rPr>
          <w:rFonts w:ascii="Century Gothic" w:hAnsi="Century Gothic"/>
        </w:rPr>
      </w:pPr>
      <w:r>
        <w:rPr>
          <w:rFonts w:ascii="Century Gothic" w:hAnsi="Century Gothic"/>
        </w:rPr>
        <w:t>Long Term Decant Information</w:t>
      </w:r>
      <w:r w:rsidR="00AB2553">
        <w:rPr>
          <w:rFonts w:ascii="Century Gothic" w:hAnsi="Century Gothic"/>
        </w:rPr>
        <w:t xml:space="preserve"> (only complete when required)</w:t>
      </w:r>
    </w:p>
    <w:tbl>
      <w:tblPr>
        <w:tblStyle w:val="TableGrid"/>
        <w:tblW w:w="0" w:type="auto"/>
        <w:tblLook w:val="04A0" w:firstRow="1" w:lastRow="0" w:firstColumn="1" w:lastColumn="0" w:noHBand="0" w:noVBand="1"/>
      </w:tblPr>
      <w:tblGrid>
        <w:gridCol w:w="3085"/>
        <w:gridCol w:w="2906"/>
        <w:gridCol w:w="2906"/>
      </w:tblGrid>
      <w:tr w:rsidR="00786C37" w14:paraId="46101DBE" w14:textId="77777777" w:rsidTr="0096266C">
        <w:tc>
          <w:tcPr>
            <w:tcW w:w="8897" w:type="dxa"/>
            <w:gridSpan w:val="3"/>
          </w:tcPr>
          <w:p w14:paraId="77E5CDAB" w14:textId="77777777" w:rsidR="00786C37" w:rsidRDefault="00786C37" w:rsidP="00B41545">
            <w:pPr>
              <w:rPr>
                <w:rFonts w:ascii="Century Gothic" w:hAnsi="Century Gothic"/>
              </w:rPr>
            </w:pPr>
            <w:r w:rsidRPr="00332752">
              <w:rPr>
                <w:rFonts w:ascii="Century Gothic" w:hAnsi="Century Gothic"/>
                <w:b/>
              </w:rPr>
              <w:t>Property Information</w:t>
            </w:r>
            <w:r>
              <w:rPr>
                <w:rFonts w:ascii="Century Gothic" w:hAnsi="Century Gothic"/>
                <w:b/>
              </w:rPr>
              <w:t xml:space="preserve"> – Information About Their Current Property</w:t>
            </w:r>
          </w:p>
        </w:tc>
      </w:tr>
      <w:tr w:rsidR="009F6213" w14:paraId="2AD2E21E" w14:textId="77777777" w:rsidTr="006A5605">
        <w:tc>
          <w:tcPr>
            <w:tcW w:w="3085" w:type="dxa"/>
          </w:tcPr>
          <w:p w14:paraId="7351EF57" w14:textId="77777777" w:rsidR="009F6213" w:rsidRPr="009F6213" w:rsidRDefault="009F6213" w:rsidP="00B41545">
            <w:pPr>
              <w:rPr>
                <w:rFonts w:ascii="Century Gothic" w:hAnsi="Century Gothic"/>
              </w:rPr>
            </w:pPr>
            <w:r w:rsidRPr="009F6213">
              <w:rPr>
                <w:rFonts w:ascii="Century Gothic" w:hAnsi="Century Gothic"/>
              </w:rPr>
              <w:t>Reason for long term decant:</w:t>
            </w:r>
          </w:p>
        </w:tc>
        <w:tc>
          <w:tcPr>
            <w:tcW w:w="5812" w:type="dxa"/>
            <w:gridSpan w:val="2"/>
          </w:tcPr>
          <w:p w14:paraId="2957DD56" w14:textId="77777777" w:rsidR="009F6213" w:rsidRDefault="009F6213" w:rsidP="00B41545">
            <w:pPr>
              <w:rPr>
                <w:rFonts w:ascii="Century Gothic" w:hAnsi="Century Gothic"/>
              </w:rPr>
            </w:pPr>
          </w:p>
        </w:tc>
      </w:tr>
      <w:tr w:rsidR="0032779E" w14:paraId="594560C2" w14:textId="77777777" w:rsidTr="006A5605">
        <w:tc>
          <w:tcPr>
            <w:tcW w:w="3085" w:type="dxa"/>
          </w:tcPr>
          <w:p w14:paraId="77396360" w14:textId="77777777" w:rsidR="0032779E" w:rsidRDefault="0032779E" w:rsidP="00B41545">
            <w:pPr>
              <w:rPr>
                <w:rFonts w:ascii="Century Gothic" w:hAnsi="Century Gothic"/>
              </w:rPr>
            </w:pPr>
            <w:r>
              <w:rPr>
                <w:rFonts w:ascii="Century Gothic" w:hAnsi="Century Gothic"/>
              </w:rPr>
              <w:t>Does the property have gas central heating?</w:t>
            </w:r>
          </w:p>
        </w:tc>
        <w:tc>
          <w:tcPr>
            <w:tcW w:w="5812" w:type="dxa"/>
            <w:gridSpan w:val="2"/>
          </w:tcPr>
          <w:p w14:paraId="6FA648D7" w14:textId="77777777" w:rsidR="0032779E" w:rsidRDefault="0032779E" w:rsidP="00B41545">
            <w:pPr>
              <w:rPr>
                <w:rFonts w:ascii="Century Gothic" w:hAnsi="Century Gothic"/>
              </w:rPr>
            </w:pPr>
            <w:r>
              <w:rPr>
                <w:rFonts w:ascii="Century Gothic" w:hAnsi="Century Gothic"/>
              </w:rPr>
              <w:t>Yes/No</w:t>
            </w:r>
          </w:p>
        </w:tc>
      </w:tr>
      <w:tr w:rsidR="0032779E" w14:paraId="5EF32040" w14:textId="77777777" w:rsidTr="006A5605">
        <w:tc>
          <w:tcPr>
            <w:tcW w:w="3085" w:type="dxa"/>
          </w:tcPr>
          <w:p w14:paraId="559DC7AB" w14:textId="77777777" w:rsidR="0032779E" w:rsidRDefault="0032779E" w:rsidP="00B41545">
            <w:pPr>
              <w:rPr>
                <w:rFonts w:ascii="Century Gothic" w:hAnsi="Century Gothic"/>
              </w:rPr>
            </w:pPr>
            <w:r>
              <w:rPr>
                <w:rFonts w:ascii="Century Gothic" w:hAnsi="Century Gothic"/>
              </w:rPr>
              <w:t>Does the property have a gas hob/oven?</w:t>
            </w:r>
            <w:r w:rsidR="00377D87">
              <w:rPr>
                <w:rFonts w:ascii="Century Gothic" w:hAnsi="Century Gothic"/>
              </w:rPr>
              <w:t xml:space="preserve"> </w:t>
            </w:r>
          </w:p>
        </w:tc>
        <w:tc>
          <w:tcPr>
            <w:tcW w:w="5812" w:type="dxa"/>
            <w:gridSpan w:val="2"/>
          </w:tcPr>
          <w:p w14:paraId="2101D91E" w14:textId="77777777" w:rsidR="0032779E" w:rsidRDefault="00AB2553" w:rsidP="00B41545">
            <w:pPr>
              <w:rPr>
                <w:rFonts w:ascii="Century Gothic" w:hAnsi="Century Gothic"/>
              </w:rPr>
            </w:pPr>
            <w:r>
              <w:rPr>
                <w:rFonts w:ascii="Century Gothic" w:hAnsi="Century Gothic"/>
              </w:rPr>
              <w:t>Yes/No</w:t>
            </w:r>
          </w:p>
        </w:tc>
      </w:tr>
      <w:tr w:rsidR="00377D87" w14:paraId="69C763CB" w14:textId="77777777" w:rsidTr="006A5605">
        <w:tc>
          <w:tcPr>
            <w:tcW w:w="3085" w:type="dxa"/>
          </w:tcPr>
          <w:p w14:paraId="3029149D" w14:textId="77777777" w:rsidR="00377D87" w:rsidRDefault="00377D87" w:rsidP="00B41545">
            <w:pPr>
              <w:rPr>
                <w:rFonts w:ascii="Century Gothic" w:hAnsi="Century Gothic"/>
              </w:rPr>
            </w:pPr>
            <w:r>
              <w:rPr>
                <w:rFonts w:ascii="Century Gothic" w:hAnsi="Century Gothic"/>
              </w:rPr>
              <w:t>Are the appliances built in?</w:t>
            </w:r>
          </w:p>
        </w:tc>
        <w:tc>
          <w:tcPr>
            <w:tcW w:w="5812" w:type="dxa"/>
            <w:gridSpan w:val="2"/>
          </w:tcPr>
          <w:p w14:paraId="33088AF3" w14:textId="77777777" w:rsidR="00377D87" w:rsidRDefault="00377D87" w:rsidP="00B41545">
            <w:pPr>
              <w:rPr>
                <w:rFonts w:ascii="Century Gothic" w:hAnsi="Century Gothic"/>
              </w:rPr>
            </w:pPr>
            <w:r>
              <w:rPr>
                <w:rFonts w:ascii="Century Gothic" w:hAnsi="Century Gothic"/>
              </w:rPr>
              <w:t>Yes/No</w:t>
            </w:r>
          </w:p>
        </w:tc>
      </w:tr>
      <w:tr w:rsidR="0032779E" w14:paraId="608B805B" w14:textId="77777777" w:rsidTr="006A5605">
        <w:tc>
          <w:tcPr>
            <w:tcW w:w="3085" w:type="dxa"/>
          </w:tcPr>
          <w:p w14:paraId="214C4295" w14:textId="77777777" w:rsidR="0032779E" w:rsidRDefault="0032779E" w:rsidP="00B41545">
            <w:pPr>
              <w:rPr>
                <w:rFonts w:ascii="Century Gothic" w:hAnsi="Century Gothic"/>
              </w:rPr>
            </w:pPr>
            <w:r>
              <w:rPr>
                <w:rFonts w:ascii="Century Gothic" w:hAnsi="Century Gothic"/>
              </w:rPr>
              <w:t>White goods to be disconnected (dishwasher, washing machine etc.):</w:t>
            </w:r>
          </w:p>
        </w:tc>
        <w:tc>
          <w:tcPr>
            <w:tcW w:w="5812" w:type="dxa"/>
            <w:gridSpan w:val="2"/>
          </w:tcPr>
          <w:p w14:paraId="05A30DD2" w14:textId="77777777" w:rsidR="0032779E" w:rsidRDefault="0032779E" w:rsidP="00B41545">
            <w:pPr>
              <w:rPr>
                <w:rFonts w:ascii="Century Gothic" w:hAnsi="Century Gothic"/>
              </w:rPr>
            </w:pPr>
          </w:p>
          <w:p w14:paraId="5B55F3E6" w14:textId="77777777" w:rsidR="0032779E" w:rsidRDefault="0032779E" w:rsidP="00B41545">
            <w:pPr>
              <w:rPr>
                <w:rFonts w:ascii="Century Gothic" w:hAnsi="Century Gothic"/>
              </w:rPr>
            </w:pPr>
          </w:p>
          <w:p w14:paraId="0B7AAAC1" w14:textId="77777777" w:rsidR="0032779E" w:rsidRDefault="0032779E" w:rsidP="00B41545">
            <w:pPr>
              <w:rPr>
                <w:rFonts w:ascii="Century Gothic" w:hAnsi="Century Gothic"/>
              </w:rPr>
            </w:pPr>
          </w:p>
          <w:p w14:paraId="7BF56CAD" w14:textId="77777777" w:rsidR="0032779E" w:rsidRDefault="0032779E" w:rsidP="00B41545">
            <w:pPr>
              <w:rPr>
                <w:rFonts w:ascii="Century Gothic" w:hAnsi="Century Gothic"/>
              </w:rPr>
            </w:pPr>
          </w:p>
          <w:p w14:paraId="11571C64" w14:textId="77777777" w:rsidR="0032779E" w:rsidRDefault="0032779E" w:rsidP="00B41545">
            <w:pPr>
              <w:rPr>
                <w:rFonts w:ascii="Century Gothic" w:hAnsi="Century Gothic"/>
              </w:rPr>
            </w:pPr>
          </w:p>
          <w:p w14:paraId="55E8DF66" w14:textId="77777777" w:rsidR="0032779E" w:rsidRDefault="0032779E" w:rsidP="00B41545">
            <w:pPr>
              <w:rPr>
                <w:rFonts w:ascii="Century Gothic" w:hAnsi="Century Gothic"/>
              </w:rPr>
            </w:pPr>
          </w:p>
          <w:p w14:paraId="61CF394C" w14:textId="77777777" w:rsidR="0032779E" w:rsidRDefault="0032779E" w:rsidP="00B41545">
            <w:pPr>
              <w:rPr>
                <w:rFonts w:ascii="Century Gothic" w:hAnsi="Century Gothic"/>
              </w:rPr>
            </w:pPr>
          </w:p>
          <w:p w14:paraId="65D6125E" w14:textId="77777777" w:rsidR="0032779E" w:rsidRDefault="0032779E" w:rsidP="00B41545">
            <w:pPr>
              <w:rPr>
                <w:rFonts w:ascii="Century Gothic" w:hAnsi="Century Gothic"/>
              </w:rPr>
            </w:pPr>
          </w:p>
        </w:tc>
      </w:tr>
      <w:tr w:rsidR="0032779E" w14:paraId="3011E6C7" w14:textId="77777777" w:rsidTr="006A5605">
        <w:tc>
          <w:tcPr>
            <w:tcW w:w="3085" w:type="dxa"/>
          </w:tcPr>
          <w:p w14:paraId="62C80596" w14:textId="77777777" w:rsidR="0032779E" w:rsidRDefault="004C2D1F" w:rsidP="00B41545">
            <w:pPr>
              <w:rPr>
                <w:rFonts w:ascii="Century Gothic" w:hAnsi="Century Gothic"/>
              </w:rPr>
            </w:pPr>
            <w:r>
              <w:rPr>
                <w:rFonts w:ascii="Century Gothic" w:hAnsi="Century Gothic"/>
              </w:rPr>
              <w:t>Do they have their own garden? Yes/No</w:t>
            </w:r>
          </w:p>
        </w:tc>
        <w:tc>
          <w:tcPr>
            <w:tcW w:w="5812" w:type="dxa"/>
            <w:gridSpan w:val="2"/>
          </w:tcPr>
          <w:p w14:paraId="2E8B463A" w14:textId="77777777" w:rsidR="0032779E" w:rsidRDefault="0032779E" w:rsidP="00B41545">
            <w:pPr>
              <w:rPr>
                <w:rFonts w:ascii="Century Gothic" w:hAnsi="Century Gothic"/>
              </w:rPr>
            </w:pPr>
          </w:p>
        </w:tc>
      </w:tr>
      <w:tr w:rsidR="004C2D1F" w14:paraId="46E44F15" w14:textId="77777777" w:rsidTr="006A5605">
        <w:tc>
          <w:tcPr>
            <w:tcW w:w="3085" w:type="dxa"/>
          </w:tcPr>
          <w:p w14:paraId="39CF339D" w14:textId="77777777" w:rsidR="004C2D1F" w:rsidRDefault="004C2D1F" w:rsidP="00B41545">
            <w:pPr>
              <w:rPr>
                <w:rFonts w:ascii="Century Gothic" w:hAnsi="Century Gothic"/>
              </w:rPr>
            </w:pPr>
            <w:r>
              <w:rPr>
                <w:rFonts w:ascii="Century Gothic" w:hAnsi="Century Gothic"/>
              </w:rPr>
              <w:t>Do they have a shed/garage? Yes/No</w:t>
            </w:r>
          </w:p>
        </w:tc>
        <w:tc>
          <w:tcPr>
            <w:tcW w:w="5812" w:type="dxa"/>
            <w:gridSpan w:val="2"/>
          </w:tcPr>
          <w:p w14:paraId="5CFBE746" w14:textId="77777777" w:rsidR="004C2D1F" w:rsidRDefault="004C2D1F" w:rsidP="00B41545">
            <w:pPr>
              <w:rPr>
                <w:rFonts w:ascii="Century Gothic" w:hAnsi="Century Gothic"/>
              </w:rPr>
            </w:pPr>
          </w:p>
        </w:tc>
      </w:tr>
      <w:tr w:rsidR="004C2D1F" w14:paraId="1B4101A0" w14:textId="77777777" w:rsidTr="006A5605">
        <w:tc>
          <w:tcPr>
            <w:tcW w:w="3085" w:type="dxa"/>
          </w:tcPr>
          <w:p w14:paraId="3FBAACA0" w14:textId="77777777" w:rsidR="0098069E" w:rsidRDefault="00DB2069" w:rsidP="00B41545">
            <w:pPr>
              <w:rPr>
                <w:rFonts w:ascii="Century Gothic" w:hAnsi="Century Gothic"/>
              </w:rPr>
            </w:pPr>
            <w:r>
              <w:rPr>
                <w:rFonts w:ascii="Century Gothic" w:hAnsi="Century Gothic"/>
              </w:rPr>
              <w:t xml:space="preserve">Other feature (that may require our involvement) </w:t>
            </w:r>
          </w:p>
        </w:tc>
        <w:tc>
          <w:tcPr>
            <w:tcW w:w="5812" w:type="dxa"/>
            <w:gridSpan w:val="2"/>
          </w:tcPr>
          <w:p w14:paraId="777D415A" w14:textId="77777777" w:rsidR="004C2D1F" w:rsidRDefault="004C2D1F" w:rsidP="00B41545">
            <w:pPr>
              <w:rPr>
                <w:rFonts w:ascii="Century Gothic" w:hAnsi="Century Gothic"/>
              </w:rPr>
            </w:pPr>
          </w:p>
        </w:tc>
      </w:tr>
      <w:tr w:rsidR="0044401C" w14:paraId="71860C36" w14:textId="77777777" w:rsidTr="006A5605">
        <w:tc>
          <w:tcPr>
            <w:tcW w:w="8897" w:type="dxa"/>
            <w:gridSpan w:val="3"/>
          </w:tcPr>
          <w:p w14:paraId="27E80834" w14:textId="77777777" w:rsidR="0044401C" w:rsidRDefault="0044401C" w:rsidP="00B41545">
            <w:pPr>
              <w:rPr>
                <w:rFonts w:ascii="Century Gothic" w:hAnsi="Century Gothic"/>
              </w:rPr>
            </w:pPr>
            <w:r>
              <w:rPr>
                <w:rFonts w:ascii="Century Gothic" w:hAnsi="Century Gothic"/>
              </w:rPr>
              <w:t>Areas customers would move to:</w:t>
            </w:r>
          </w:p>
          <w:p w14:paraId="0B8F8BC2" w14:textId="77777777" w:rsidR="0044401C" w:rsidRDefault="0044401C" w:rsidP="00B41545">
            <w:pPr>
              <w:rPr>
                <w:rFonts w:ascii="Century Gothic" w:hAnsi="Century Gothic"/>
              </w:rPr>
            </w:pPr>
          </w:p>
          <w:p w14:paraId="1CF1554A" w14:textId="77777777" w:rsidR="0044401C" w:rsidRDefault="0044401C" w:rsidP="00B41545">
            <w:pPr>
              <w:rPr>
                <w:rFonts w:ascii="Century Gothic" w:hAnsi="Century Gothic"/>
              </w:rPr>
            </w:pPr>
          </w:p>
          <w:p w14:paraId="7161BA1E" w14:textId="77777777" w:rsidR="0044401C" w:rsidRDefault="0044401C" w:rsidP="00B41545">
            <w:pPr>
              <w:rPr>
                <w:rFonts w:ascii="Century Gothic" w:hAnsi="Century Gothic"/>
              </w:rPr>
            </w:pPr>
          </w:p>
          <w:p w14:paraId="4D2E009E" w14:textId="77777777" w:rsidR="0044401C" w:rsidRDefault="0044401C" w:rsidP="00B41545">
            <w:pPr>
              <w:rPr>
                <w:rFonts w:ascii="Century Gothic" w:hAnsi="Century Gothic"/>
              </w:rPr>
            </w:pPr>
          </w:p>
          <w:p w14:paraId="78DA80A4" w14:textId="77777777" w:rsidR="0044401C" w:rsidRDefault="0044401C" w:rsidP="00B41545">
            <w:pPr>
              <w:rPr>
                <w:rFonts w:ascii="Century Gothic" w:hAnsi="Century Gothic"/>
              </w:rPr>
            </w:pPr>
          </w:p>
        </w:tc>
      </w:tr>
      <w:tr w:rsidR="006A5605" w14:paraId="1D2AB5C4" w14:textId="77777777" w:rsidTr="00482E78">
        <w:tc>
          <w:tcPr>
            <w:tcW w:w="8897" w:type="dxa"/>
            <w:gridSpan w:val="3"/>
          </w:tcPr>
          <w:p w14:paraId="3E8F5E8A" w14:textId="77777777" w:rsidR="006A5605" w:rsidRDefault="006A5605" w:rsidP="00823125">
            <w:pPr>
              <w:rPr>
                <w:rFonts w:ascii="Century Gothic" w:hAnsi="Century Gothic"/>
              </w:rPr>
            </w:pPr>
            <w:r>
              <w:rPr>
                <w:rFonts w:ascii="Century Gothic" w:hAnsi="Century Gothic"/>
              </w:rPr>
              <w:t>Customer Responsibility – Have</w:t>
            </w:r>
            <w:r w:rsidR="00823125">
              <w:rPr>
                <w:rFonts w:ascii="Century Gothic" w:hAnsi="Century Gothic"/>
              </w:rPr>
              <w:t xml:space="preserve"> you advised that the custom</w:t>
            </w:r>
            <w:r w:rsidR="00786C37">
              <w:rPr>
                <w:rFonts w:ascii="Century Gothic" w:hAnsi="Century Gothic"/>
              </w:rPr>
              <w:t>er will need to arrange and pay</w:t>
            </w:r>
            <w:r w:rsidR="00823125">
              <w:rPr>
                <w:rFonts w:ascii="Century Gothic" w:hAnsi="Century Gothic"/>
              </w:rPr>
              <w:t xml:space="preserve"> for this and we will reimburse? (Tick Applicable)</w:t>
            </w:r>
          </w:p>
        </w:tc>
      </w:tr>
      <w:tr w:rsidR="00493F6B" w14:paraId="6123045B" w14:textId="77777777" w:rsidTr="00482E78">
        <w:tc>
          <w:tcPr>
            <w:tcW w:w="3085" w:type="dxa"/>
          </w:tcPr>
          <w:p w14:paraId="0A8BEDAF" w14:textId="77777777" w:rsidR="00493F6B" w:rsidRDefault="00493F6B" w:rsidP="00B41545">
            <w:pPr>
              <w:rPr>
                <w:rFonts w:ascii="Century Gothic" w:hAnsi="Century Gothic"/>
              </w:rPr>
            </w:pPr>
            <w:r>
              <w:rPr>
                <w:rFonts w:ascii="Century Gothic" w:hAnsi="Century Gothic"/>
              </w:rPr>
              <w:t>Mail Redirection</w:t>
            </w:r>
          </w:p>
        </w:tc>
        <w:tc>
          <w:tcPr>
            <w:tcW w:w="2906" w:type="dxa"/>
          </w:tcPr>
          <w:p w14:paraId="3529FF02" w14:textId="77777777" w:rsidR="00493F6B" w:rsidRDefault="00823125" w:rsidP="00B41545">
            <w:pPr>
              <w:rPr>
                <w:rFonts w:ascii="Century Gothic" w:hAnsi="Century Gothic"/>
              </w:rPr>
            </w:pPr>
            <w:r>
              <w:rPr>
                <w:rFonts w:ascii="Century Gothic" w:hAnsi="Century Gothic"/>
              </w:rPr>
              <w:t>Phone/Internet</w:t>
            </w:r>
          </w:p>
        </w:tc>
        <w:tc>
          <w:tcPr>
            <w:tcW w:w="2906" w:type="dxa"/>
          </w:tcPr>
          <w:p w14:paraId="2728BE8E" w14:textId="77777777" w:rsidR="00493F6B" w:rsidRDefault="00823125" w:rsidP="00B41545">
            <w:pPr>
              <w:rPr>
                <w:rFonts w:ascii="Century Gothic" w:hAnsi="Century Gothic"/>
              </w:rPr>
            </w:pPr>
            <w:r>
              <w:rPr>
                <w:rFonts w:ascii="Century Gothic" w:hAnsi="Century Gothic"/>
              </w:rPr>
              <w:t>Cable TV</w:t>
            </w:r>
          </w:p>
        </w:tc>
      </w:tr>
      <w:tr w:rsidR="00823125" w14:paraId="012365A1" w14:textId="77777777" w:rsidTr="00482E78">
        <w:tc>
          <w:tcPr>
            <w:tcW w:w="8897" w:type="dxa"/>
            <w:gridSpan w:val="3"/>
          </w:tcPr>
          <w:p w14:paraId="176B0ECC" w14:textId="77777777" w:rsidR="00823125" w:rsidRDefault="00823125" w:rsidP="00B41545">
            <w:pPr>
              <w:rPr>
                <w:rFonts w:ascii="Century Gothic" w:hAnsi="Century Gothic"/>
              </w:rPr>
            </w:pPr>
            <w:r>
              <w:rPr>
                <w:rFonts w:ascii="Century Gothic" w:hAnsi="Century Gothic"/>
              </w:rPr>
              <w:t>Contents Insurance – Need to advise them of the temp. address</w:t>
            </w:r>
          </w:p>
        </w:tc>
      </w:tr>
    </w:tbl>
    <w:p w14:paraId="45FE89D6" w14:textId="77777777" w:rsidR="006A5605" w:rsidRDefault="006A5605" w:rsidP="00B41545">
      <w:pPr>
        <w:rPr>
          <w:rFonts w:ascii="Century Gothic" w:hAnsi="Century Gothic"/>
        </w:rPr>
      </w:pPr>
    </w:p>
    <w:p w14:paraId="50FAA0FF" w14:textId="77777777" w:rsidR="006D472B" w:rsidRDefault="006D472B">
      <w:pPr>
        <w:rPr>
          <w:rFonts w:ascii="Century Gothic" w:hAnsi="Century Gothic"/>
        </w:rPr>
      </w:pPr>
      <w:r>
        <w:rPr>
          <w:rFonts w:ascii="Century Gothic" w:hAnsi="Century Gothic"/>
        </w:rPr>
        <w:br w:type="page"/>
      </w:r>
    </w:p>
    <w:p w14:paraId="39FF3C2A" w14:textId="77777777" w:rsidR="008A119A" w:rsidRPr="00CD1DAE" w:rsidRDefault="008A119A" w:rsidP="00B41545">
      <w:pPr>
        <w:rPr>
          <w:rStyle w:val="BookTitle"/>
          <w:rFonts w:ascii="Verdana" w:hAnsi="Verdana"/>
          <w:sz w:val="24"/>
        </w:rPr>
      </w:pPr>
      <w:bookmarkStart w:id="2" w:name="Decant_Admin"/>
      <w:r w:rsidRPr="00CD1DAE">
        <w:rPr>
          <w:rStyle w:val="BookTitle"/>
          <w:rFonts w:ascii="Verdana" w:hAnsi="Verdana"/>
          <w:sz w:val="24"/>
        </w:rPr>
        <w:lastRenderedPageBreak/>
        <w:t xml:space="preserve">Decant </w:t>
      </w:r>
      <w:r w:rsidR="00775784" w:rsidRPr="00CD1DAE">
        <w:rPr>
          <w:rStyle w:val="BookTitle"/>
          <w:rFonts w:ascii="Verdana" w:hAnsi="Verdana"/>
          <w:sz w:val="24"/>
        </w:rPr>
        <w:t>Admin</w:t>
      </w:r>
      <w:r w:rsidR="00E727A2">
        <w:rPr>
          <w:rStyle w:val="BookTitle"/>
          <w:rFonts w:ascii="Verdana" w:hAnsi="Verdana"/>
          <w:sz w:val="24"/>
        </w:rPr>
        <w:t xml:space="preserve"> – Moving Out</w:t>
      </w:r>
    </w:p>
    <w:tbl>
      <w:tblPr>
        <w:tblStyle w:val="TableGrid"/>
        <w:tblW w:w="0" w:type="auto"/>
        <w:tblLook w:val="04A0" w:firstRow="1" w:lastRow="0" w:firstColumn="1" w:lastColumn="0" w:noHBand="0" w:noVBand="1"/>
      </w:tblPr>
      <w:tblGrid>
        <w:gridCol w:w="3337"/>
        <w:gridCol w:w="5679"/>
      </w:tblGrid>
      <w:tr w:rsidR="0044401C" w14:paraId="05175D9E" w14:textId="77777777" w:rsidTr="0044401C">
        <w:tc>
          <w:tcPr>
            <w:tcW w:w="3337" w:type="dxa"/>
          </w:tcPr>
          <w:bookmarkEnd w:id="2"/>
          <w:p w14:paraId="0FB3F5D2" w14:textId="77777777" w:rsidR="0044401C" w:rsidRDefault="0044401C" w:rsidP="00B41545">
            <w:pPr>
              <w:rPr>
                <w:rFonts w:ascii="Century Gothic" w:hAnsi="Century Gothic"/>
              </w:rPr>
            </w:pPr>
            <w:r>
              <w:rPr>
                <w:rFonts w:ascii="Century Gothic" w:hAnsi="Century Gothic"/>
              </w:rPr>
              <w:t>Decant Type</w:t>
            </w:r>
          </w:p>
        </w:tc>
        <w:tc>
          <w:tcPr>
            <w:tcW w:w="5812" w:type="dxa"/>
          </w:tcPr>
          <w:p w14:paraId="05EA359C" w14:textId="77777777" w:rsidR="0044401C" w:rsidRDefault="0044401C" w:rsidP="00B41545">
            <w:pPr>
              <w:rPr>
                <w:rFonts w:ascii="Century Gothic" w:hAnsi="Century Gothic"/>
              </w:rPr>
            </w:pPr>
            <w:r>
              <w:rPr>
                <w:rFonts w:ascii="Century Gothic" w:hAnsi="Century Gothic"/>
              </w:rPr>
              <w:t>Short/Long Term</w:t>
            </w:r>
          </w:p>
        </w:tc>
      </w:tr>
      <w:tr w:rsidR="0044401C" w14:paraId="1528FC68" w14:textId="77777777" w:rsidTr="0044401C">
        <w:tc>
          <w:tcPr>
            <w:tcW w:w="3337" w:type="dxa"/>
          </w:tcPr>
          <w:p w14:paraId="6C6F35DC" w14:textId="77777777" w:rsidR="0044401C" w:rsidRDefault="0044401C" w:rsidP="00B41545">
            <w:pPr>
              <w:rPr>
                <w:rFonts w:ascii="Century Gothic" w:hAnsi="Century Gothic"/>
              </w:rPr>
            </w:pPr>
            <w:r>
              <w:rPr>
                <w:rFonts w:ascii="Century Gothic" w:hAnsi="Century Gothic"/>
              </w:rPr>
              <w:t>Date Property Identified:</w:t>
            </w:r>
          </w:p>
        </w:tc>
        <w:tc>
          <w:tcPr>
            <w:tcW w:w="5812" w:type="dxa"/>
          </w:tcPr>
          <w:p w14:paraId="0172335C" w14:textId="77777777" w:rsidR="0044401C" w:rsidRDefault="0044401C" w:rsidP="00B41545">
            <w:pPr>
              <w:rPr>
                <w:rFonts w:ascii="Century Gothic" w:hAnsi="Century Gothic"/>
              </w:rPr>
            </w:pPr>
          </w:p>
        </w:tc>
      </w:tr>
      <w:tr w:rsidR="0044401C" w14:paraId="0181E701" w14:textId="77777777" w:rsidTr="0044401C">
        <w:tc>
          <w:tcPr>
            <w:tcW w:w="3337" w:type="dxa"/>
          </w:tcPr>
          <w:p w14:paraId="6067ED29" w14:textId="77777777" w:rsidR="0044401C" w:rsidRDefault="0044401C" w:rsidP="00B41545">
            <w:pPr>
              <w:rPr>
                <w:rFonts w:ascii="Century Gothic" w:hAnsi="Century Gothic"/>
              </w:rPr>
            </w:pPr>
            <w:r>
              <w:rPr>
                <w:rFonts w:ascii="Century Gothic" w:hAnsi="Century Gothic"/>
              </w:rPr>
              <w:t>Date Property Viewed:</w:t>
            </w:r>
          </w:p>
        </w:tc>
        <w:tc>
          <w:tcPr>
            <w:tcW w:w="5812" w:type="dxa"/>
          </w:tcPr>
          <w:p w14:paraId="0E0218E6" w14:textId="77777777" w:rsidR="0044401C" w:rsidRDefault="0044401C" w:rsidP="00B41545">
            <w:pPr>
              <w:rPr>
                <w:rFonts w:ascii="Century Gothic" w:hAnsi="Century Gothic"/>
              </w:rPr>
            </w:pPr>
          </w:p>
        </w:tc>
      </w:tr>
      <w:tr w:rsidR="008A119A" w14:paraId="0579910C" w14:textId="77777777" w:rsidTr="0044401C">
        <w:tc>
          <w:tcPr>
            <w:tcW w:w="3337" w:type="dxa"/>
          </w:tcPr>
          <w:p w14:paraId="6F87D4B9" w14:textId="77777777" w:rsidR="00775784" w:rsidRDefault="00775784" w:rsidP="00B41545">
            <w:pPr>
              <w:rPr>
                <w:rFonts w:ascii="Century Gothic" w:hAnsi="Century Gothic"/>
              </w:rPr>
            </w:pPr>
            <w:r>
              <w:rPr>
                <w:rFonts w:ascii="Century Gothic" w:hAnsi="Century Gothic"/>
              </w:rPr>
              <w:t>Date Decant</w:t>
            </w:r>
            <w:r w:rsidR="0044401C">
              <w:rPr>
                <w:rFonts w:ascii="Century Gothic" w:hAnsi="Century Gothic"/>
              </w:rPr>
              <w:t xml:space="preserve"> Arranged:</w:t>
            </w:r>
          </w:p>
        </w:tc>
        <w:tc>
          <w:tcPr>
            <w:tcW w:w="5812" w:type="dxa"/>
          </w:tcPr>
          <w:p w14:paraId="48F8A25C" w14:textId="77777777" w:rsidR="008A119A" w:rsidRDefault="008A119A" w:rsidP="00B41545">
            <w:pPr>
              <w:rPr>
                <w:rFonts w:ascii="Century Gothic" w:hAnsi="Century Gothic"/>
              </w:rPr>
            </w:pPr>
          </w:p>
        </w:tc>
      </w:tr>
      <w:tr w:rsidR="00775784" w14:paraId="2454BB71" w14:textId="77777777" w:rsidTr="0044401C">
        <w:tc>
          <w:tcPr>
            <w:tcW w:w="3337" w:type="dxa"/>
          </w:tcPr>
          <w:p w14:paraId="23BE22DF" w14:textId="77777777" w:rsidR="00775784" w:rsidRDefault="0044401C" w:rsidP="00F957A1">
            <w:pPr>
              <w:rPr>
                <w:rFonts w:ascii="Century Gothic" w:hAnsi="Century Gothic"/>
              </w:rPr>
            </w:pPr>
            <w:r>
              <w:rPr>
                <w:rFonts w:ascii="Century Gothic" w:hAnsi="Century Gothic"/>
              </w:rPr>
              <w:t>Date Decant Assessment Completed:</w:t>
            </w:r>
          </w:p>
        </w:tc>
        <w:tc>
          <w:tcPr>
            <w:tcW w:w="5812" w:type="dxa"/>
          </w:tcPr>
          <w:p w14:paraId="504C909D" w14:textId="77777777" w:rsidR="00775784" w:rsidRDefault="00775784" w:rsidP="00B41545">
            <w:pPr>
              <w:rPr>
                <w:rFonts w:ascii="Century Gothic" w:hAnsi="Century Gothic"/>
              </w:rPr>
            </w:pPr>
          </w:p>
        </w:tc>
      </w:tr>
      <w:tr w:rsidR="0044401C" w14:paraId="4FABDC91" w14:textId="77777777" w:rsidTr="0044401C">
        <w:tc>
          <w:tcPr>
            <w:tcW w:w="3337" w:type="dxa"/>
          </w:tcPr>
          <w:p w14:paraId="61A7A0CF" w14:textId="77777777" w:rsidR="0044401C" w:rsidRDefault="0044401C" w:rsidP="00F957A1">
            <w:pPr>
              <w:rPr>
                <w:rFonts w:ascii="Century Gothic" w:hAnsi="Century Gothic"/>
              </w:rPr>
            </w:pPr>
            <w:r>
              <w:rPr>
                <w:rFonts w:ascii="Century Gothic" w:hAnsi="Century Gothic"/>
              </w:rPr>
              <w:t>Has customer signed legal waiver:</w:t>
            </w:r>
          </w:p>
        </w:tc>
        <w:tc>
          <w:tcPr>
            <w:tcW w:w="5812" w:type="dxa"/>
          </w:tcPr>
          <w:p w14:paraId="76D11F54" w14:textId="77777777" w:rsidR="0044401C" w:rsidRDefault="0044401C" w:rsidP="00F957A1">
            <w:pPr>
              <w:rPr>
                <w:rFonts w:ascii="Century Gothic" w:hAnsi="Century Gothic"/>
              </w:rPr>
            </w:pPr>
            <w:r>
              <w:rPr>
                <w:rFonts w:ascii="Century Gothic" w:hAnsi="Century Gothic"/>
              </w:rPr>
              <w:t xml:space="preserve">Yes/No                                    </w:t>
            </w:r>
          </w:p>
        </w:tc>
      </w:tr>
      <w:tr w:rsidR="0044401C" w14:paraId="24E28DCB" w14:textId="77777777" w:rsidTr="0044401C">
        <w:tc>
          <w:tcPr>
            <w:tcW w:w="3337" w:type="dxa"/>
          </w:tcPr>
          <w:p w14:paraId="0F3974AE" w14:textId="77777777" w:rsidR="0044401C" w:rsidRDefault="0044401C" w:rsidP="0044401C">
            <w:pPr>
              <w:rPr>
                <w:rFonts w:ascii="Century Gothic" w:hAnsi="Century Gothic"/>
              </w:rPr>
            </w:pPr>
            <w:r>
              <w:rPr>
                <w:rFonts w:ascii="Century Gothic" w:hAnsi="Century Gothic"/>
              </w:rPr>
              <w:t>Date HO arranged lock change:</w:t>
            </w:r>
          </w:p>
        </w:tc>
        <w:tc>
          <w:tcPr>
            <w:tcW w:w="5812" w:type="dxa"/>
          </w:tcPr>
          <w:p w14:paraId="2A3DEE0F" w14:textId="77777777" w:rsidR="0044401C" w:rsidRDefault="0044401C" w:rsidP="00F957A1">
            <w:pPr>
              <w:rPr>
                <w:rFonts w:ascii="Century Gothic" w:hAnsi="Century Gothic"/>
              </w:rPr>
            </w:pPr>
          </w:p>
        </w:tc>
      </w:tr>
      <w:tr w:rsidR="0044401C" w14:paraId="5E9393FD" w14:textId="77777777" w:rsidTr="0044401C">
        <w:tc>
          <w:tcPr>
            <w:tcW w:w="3337" w:type="dxa"/>
          </w:tcPr>
          <w:p w14:paraId="22665E25" w14:textId="77777777" w:rsidR="0044401C" w:rsidRDefault="0044401C" w:rsidP="00F957A1">
            <w:pPr>
              <w:rPr>
                <w:rFonts w:ascii="Century Gothic" w:hAnsi="Century Gothic"/>
              </w:rPr>
            </w:pPr>
            <w:r>
              <w:rPr>
                <w:rFonts w:ascii="Century Gothic" w:hAnsi="Century Gothic"/>
              </w:rPr>
              <w:t>Date HO arranged Gas Cap/</w:t>
            </w:r>
            <w:proofErr w:type="spellStart"/>
            <w:r>
              <w:rPr>
                <w:rFonts w:ascii="Century Gothic" w:hAnsi="Century Gothic"/>
              </w:rPr>
              <w:t>Recom</w:t>
            </w:r>
            <w:proofErr w:type="spellEnd"/>
            <w:r>
              <w:rPr>
                <w:rFonts w:ascii="Century Gothic" w:hAnsi="Century Gothic"/>
              </w:rPr>
              <w:t>:</w:t>
            </w:r>
          </w:p>
        </w:tc>
        <w:tc>
          <w:tcPr>
            <w:tcW w:w="5812" w:type="dxa"/>
          </w:tcPr>
          <w:p w14:paraId="4C366A29" w14:textId="77777777" w:rsidR="0044401C" w:rsidRDefault="0044401C" w:rsidP="00F957A1">
            <w:pPr>
              <w:rPr>
                <w:rFonts w:ascii="Century Gothic" w:hAnsi="Century Gothic"/>
              </w:rPr>
            </w:pPr>
          </w:p>
        </w:tc>
      </w:tr>
      <w:tr w:rsidR="0044401C" w14:paraId="26322363" w14:textId="77777777" w:rsidTr="0044401C">
        <w:tc>
          <w:tcPr>
            <w:tcW w:w="3337" w:type="dxa"/>
          </w:tcPr>
          <w:p w14:paraId="5EA13CBB" w14:textId="77777777" w:rsidR="0044401C" w:rsidRDefault="0044401C" w:rsidP="0044401C">
            <w:pPr>
              <w:rPr>
                <w:rFonts w:ascii="Century Gothic" w:hAnsi="Century Gothic"/>
              </w:rPr>
            </w:pPr>
            <w:r>
              <w:rPr>
                <w:rFonts w:ascii="Century Gothic" w:hAnsi="Century Gothic"/>
              </w:rPr>
              <w:t>Date HO arranged white goods disconnection/reconnection:</w:t>
            </w:r>
          </w:p>
        </w:tc>
        <w:tc>
          <w:tcPr>
            <w:tcW w:w="5812" w:type="dxa"/>
          </w:tcPr>
          <w:p w14:paraId="6AA3BA62" w14:textId="77777777" w:rsidR="0044401C" w:rsidRDefault="0044401C" w:rsidP="00B41545">
            <w:pPr>
              <w:rPr>
                <w:rFonts w:ascii="Century Gothic" w:hAnsi="Century Gothic"/>
              </w:rPr>
            </w:pPr>
          </w:p>
        </w:tc>
      </w:tr>
      <w:tr w:rsidR="0044401C" w14:paraId="02544261" w14:textId="77777777" w:rsidTr="0044401C">
        <w:tc>
          <w:tcPr>
            <w:tcW w:w="3337" w:type="dxa"/>
          </w:tcPr>
          <w:p w14:paraId="6C844203" w14:textId="77777777" w:rsidR="0044401C" w:rsidRDefault="0044401C" w:rsidP="00B41545">
            <w:pPr>
              <w:rPr>
                <w:rFonts w:ascii="Century Gothic" w:hAnsi="Century Gothic"/>
              </w:rPr>
            </w:pPr>
            <w:r>
              <w:rPr>
                <w:rFonts w:ascii="Century Gothic" w:hAnsi="Century Gothic"/>
              </w:rPr>
              <w:t>Date HO contacted HB:</w:t>
            </w:r>
          </w:p>
        </w:tc>
        <w:tc>
          <w:tcPr>
            <w:tcW w:w="5812" w:type="dxa"/>
          </w:tcPr>
          <w:p w14:paraId="28E55E02" w14:textId="77777777" w:rsidR="0044401C" w:rsidRDefault="0044401C" w:rsidP="00B41545">
            <w:pPr>
              <w:rPr>
                <w:rFonts w:ascii="Century Gothic" w:hAnsi="Century Gothic"/>
              </w:rPr>
            </w:pPr>
          </w:p>
        </w:tc>
      </w:tr>
      <w:tr w:rsidR="0044401C" w14:paraId="649C7DDB" w14:textId="77777777" w:rsidTr="0044401C">
        <w:tc>
          <w:tcPr>
            <w:tcW w:w="3337" w:type="dxa"/>
          </w:tcPr>
          <w:p w14:paraId="758339EF" w14:textId="77777777" w:rsidR="0044401C" w:rsidRDefault="0044401C" w:rsidP="00B41545">
            <w:pPr>
              <w:rPr>
                <w:rFonts w:ascii="Century Gothic" w:hAnsi="Century Gothic"/>
              </w:rPr>
            </w:pPr>
            <w:r>
              <w:rPr>
                <w:rFonts w:ascii="Century Gothic" w:hAnsi="Century Gothic"/>
              </w:rPr>
              <w:t>Date Northgate updated:</w:t>
            </w:r>
          </w:p>
        </w:tc>
        <w:tc>
          <w:tcPr>
            <w:tcW w:w="5812" w:type="dxa"/>
          </w:tcPr>
          <w:p w14:paraId="46527698" w14:textId="77777777" w:rsidR="0044401C" w:rsidRDefault="0044401C" w:rsidP="00B41545">
            <w:pPr>
              <w:rPr>
                <w:rFonts w:ascii="Century Gothic" w:hAnsi="Century Gothic"/>
              </w:rPr>
            </w:pPr>
          </w:p>
        </w:tc>
      </w:tr>
      <w:tr w:rsidR="0044401C" w14:paraId="49176BA6" w14:textId="77777777" w:rsidTr="0044401C">
        <w:tc>
          <w:tcPr>
            <w:tcW w:w="3337" w:type="dxa"/>
          </w:tcPr>
          <w:p w14:paraId="62953630" w14:textId="77777777" w:rsidR="0044401C" w:rsidRDefault="0044401C" w:rsidP="00B41545">
            <w:pPr>
              <w:rPr>
                <w:rFonts w:ascii="Century Gothic" w:hAnsi="Century Gothic"/>
              </w:rPr>
            </w:pPr>
            <w:r>
              <w:rPr>
                <w:rFonts w:ascii="Century Gothic" w:hAnsi="Century Gothic"/>
              </w:rPr>
              <w:t>Has HO taken meter readings:</w:t>
            </w:r>
          </w:p>
        </w:tc>
        <w:tc>
          <w:tcPr>
            <w:tcW w:w="5812" w:type="dxa"/>
          </w:tcPr>
          <w:p w14:paraId="114CC467" w14:textId="77777777" w:rsidR="0044401C" w:rsidRDefault="0044401C" w:rsidP="00B41545">
            <w:pPr>
              <w:rPr>
                <w:rFonts w:ascii="Century Gothic" w:hAnsi="Century Gothic"/>
              </w:rPr>
            </w:pPr>
          </w:p>
        </w:tc>
      </w:tr>
      <w:tr w:rsidR="00786C37" w14:paraId="145A6B64" w14:textId="77777777" w:rsidTr="0096266C">
        <w:tc>
          <w:tcPr>
            <w:tcW w:w="9149" w:type="dxa"/>
            <w:gridSpan w:val="2"/>
          </w:tcPr>
          <w:p w14:paraId="22899D0B" w14:textId="77777777" w:rsidR="00786C37" w:rsidRDefault="00786C37" w:rsidP="00B41545">
            <w:pPr>
              <w:rPr>
                <w:rFonts w:ascii="Century Gothic" w:hAnsi="Century Gothic"/>
              </w:rPr>
            </w:pPr>
            <w:r w:rsidRPr="0044401C">
              <w:rPr>
                <w:rFonts w:ascii="Century Gothic" w:hAnsi="Century Gothic"/>
                <w:b/>
              </w:rPr>
              <w:t>Insurance Information</w:t>
            </w:r>
            <w:r>
              <w:rPr>
                <w:rFonts w:ascii="Century Gothic" w:hAnsi="Century Gothic"/>
                <w:b/>
              </w:rPr>
              <w:t xml:space="preserve"> – To Be Completed After The Decant</w:t>
            </w:r>
          </w:p>
        </w:tc>
      </w:tr>
      <w:tr w:rsidR="0044401C" w14:paraId="14217F65" w14:textId="77777777" w:rsidTr="0044401C">
        <w:tc>
          <w:tcPr>
            <w:tcW w:w="3337" w:type="dxa"/>
          </w:tcPr>
          <w:p w14:paraId="6BD69E3D" w14:textId="77777777" w:rsidR="0044401C" w:rsidRDefault="0044401C" w:rsidP="00B41545">
            <w:pPr>
              <w:rPr>
                <w:rFonts w:ascii="Century Gothic" w:hAnsi="Century Gothic"/>
              </w:rPr>
            </w:pPr>
            <w:r>
              <w:rPr>
                <w:rFonts w:ascii="Century Gothic" w:hAnsi="Century Gothic"/>
              </w:rPr>
              <w:t>Cost of removal</w:t>
            </w:r>
          </w:p>
          <w:p w14:paraId="23816BDE" w14:textId="77777777" w:rsidR="0044401C" w:rsidRDefault="0044401C" w:rsidP="00B41545">
            <w:pPr>
              <w:rPr>
                <w:rFonts w:ascii="Century Gothic" w:hAnsi="Century Gothic"/>
              </w:rPr>
            </w:pPr>
          </w:p>
        </w:tc>
        <w:tc>
          <w:tcPr>
            <w:tcW w:w="5812" w:type="dxa"/>
          </w:tcPr>
          <w:p w14:paraId="3713F818" w14:textId="77777777" w:rsidR="0044401C" w:rsidRDefault="0044401C" w:rsidP="00B41545">
            <w:pPr>
              <w:rPr>
                <w:rFonts w:ascii="Century Gothic" w:hAnsi="Century Gothic"/>
              </w:rPr>
            </w:pPr>
            <w:r>
              <w:rPr>
                <w:rFonts w:ascii="Century Gothic" w:hAnsi="Century Gothic"/>
              </w:rPr>
              <w:t>£</w:t>
            </w:r>
          </w:p>
        </w:tc>
      </w:tr>
      <w:tr w:rsidR="0044401C" w14:paraId="34389C77" w14:textId="77777777" w:rsidTr="0044401C">
        <w:tc>
          <w:tcPr>
            <w:tcW w:w="3337" w:type="dxa"/>
          </w:tcPr>
          <w:p w14:paraId="642114E4" w14:textId="77777777" w:rsidR="0044401C" w:rsidRDefault="0044401C" w:rsidP="00B41545">
            <w:pPr>
              <w:rPr>
                <w:rFonts w:ascii="Century Gothic" w:hAnsi="Century Gothic"/>
              </w:rPr>
            </w:pPr>
            <w:r>
              <w:rPr>
                <w:rFonts w:ascii="Century Gothic" w:hAnsi="Century Gothic"/>
              </w:rPr>
              <w:t>Cost of storage</w:t>
            </w:r>
          </w:p>
          <w:p w14:paraId="642B4871" w14:textId="77777777" w:rsidR="0044401C" w:rsidRDefault="0044401C" w:rsidP="00B41545">
            <w:pPr>
              <w:rPr>
                <w:rFonts w:ascii="Century Gothic" w:hAnsi="Century Gothic"/>
              </w:rPr>
            </w:pPr>
          </w:p>
        </w:tc>
        <w:tc>
          <w:tcPr>
            <w:tcW w:w="5812" w:type="dxa"/>
          </w:tcPr>
          <w:p w14:paraId="6B86FA2E" w14:textId="77777777" w:rsidR="0044401C" w:rsidRDefault="0044401C" w:rsidP="00B41545">
            <w:pPr>
              <w:rPr>
                <w:rFonts w:ascii="Century Gothic" w:hAnsi="Century Gothic"/>
              </w:rPr>
            </w:pPr>
            <w:r>
              <w:rPr>
                <w:rFonts w:ascii="Century Gothic" w:hAnsi="Century Gothic"/>
              </w:rPr>
              <w:t>£</w:t>
            </w:r>
          </w:p>
        </w:tc>
      </w:tr>
      <w:tr w:rsidR="0044401C" w14:paraId="394F30A1" w14:textId="77777777" w:rsidTr="0044401C">
        <w:tc>
          <w:tcPr>
            <w:tcW w:w="3337" w:type="dxa"/>
          </w:tcPr>
          <w:p w14:paraId="7AD74E7A" w14:textId="77777777" w:rsidR="0044401C" w:rsidRDefault="0044401C" w:rsidP="00B41545">
            <w:pPr>
              <w:rPr>
                <w:rFonts w:ascii="Century Gothic" w:hAnsi="Century Gothic"/>
              </w:rPr>
            </w:pPr>
            <w:r>
              <w:rPr>
                <w:rFonts w:ascii="Century Gothic" w:hAnsi="Century Gothic"/>
              </w:rPr>
              <w:t>Cost of rental loss</w:t>
            </w:r>
          </w:p>
          <w:p w14:paraId="30EAA8F0" w14:textId="77777777" w:rsidR="0044401C" w:rsidRDefault="0044401C" w:rsidP="00B41545">
            <w:pPr>
              <w:rPr>
                <w:rFonts w:ascii="Century Gothic" w:hAnsi="Century Gothic"/>
              </w:rPr>
            </w:pPr>
          </w:p>
        </w:tc>
        <w:tc>
          <w:tcPr>
            <w:tcW w:w="5812" w:type="dxa"/>
          </w:tcPr>
          <w:p w14:paraId="355FDA87" w14:textId="77777777" w:rsidR="0044401C" w:rsidRDefault="0044401C" w:rsidP="00B41545">
            <w:pPr>
              <w:rPr>
                <w:rFonts w:ascii="Century Gothic" w:hAnsi="Century Gothic"/>
              </w:rPr>
            </w:pPr>
            <w:r>
              <w:rPr>
                <w:rFonts w:ascii="Century Gothic" w:hAnsi="Century Gothic"/>
              </w:rPr>
              <w:t>£</w:t>
            </w:r>
          </w:p>
        </w:tc>
      </w:tr>
      <w:tr w:rsidR="0044401C" w14:paraId="1C383E9E" w14:textId="77777777" w:rsidTr="0044401C">
        <w:tc>
          <w:tcPr>
            <w:tcW w:w="3337" w:type="dxa"/>
          </w:tcPr>
          <w:p w14:paraId="2E09642F" w14:textId="77777777" w:rsidR="0044401C" w:rsidRDefault="0044401C" w:rsidP="00B41545">
            <w:pPr>
              <w:rPr>
                <w:rFonts w:ascii="Century Gothic" w:hAnsi="Century Gothic"/>
              </w:rPr>
            </w:pPr>
            <w:r>
              <w:rPr>
                <w:rFonts w:ascii="Century Gothic" w:hAnsi="Century Gothic"/>
              </w:rPr>
              <w:t>Cost of mail redirection</w:t>
            </w:r>
          </w:p>
          <w:p w14:paraId="395534CB" w14:textId="77777777" w:rsidR="0044401C" w:rsidRDefault="0044401C" w:rsidP="00B41545">
            <w:pPr>
              <w:rPr>
                <w:rFonts w:ascii="Century Gothic" w:hAnsi="Century Gothic"/>
              </w:rPr>
            </w:pPr>
          </w:p>
        </w:tc>
        <w:tc>
          <w:tcPr>
            <w:tcW w:w="5812" w:type="dxa"/>
          </w:tcPr>
          <w:p w14:paraId="14D721CC" w14:textId="77777777" w:rsidR="0044401C" w:rsidRDefault="0044401C" w:rsidP="0044401C">
            <w:pPr>
              <w:tabs>
                <w:tab w:val="left" w:pos="3567"/>
              </w:tabs>
              <w:rPr>
                <w:rFonts w:ascii="Century Gothic" w:hAnsi="Century Gothic"/>
              </w:rPr>
            </w:pPr>
            <w:r>
              <w:rPr>
                <w:rFonts w:ascii="Century Gothic" w:hAnsi="Century Gothic"/>
              </w:rPr>
              <w:t>£                                         Evidence received (Y/N)</w:t>
            </w:r>
          </w:p>
        </w:tc>
      </w:tr>
      <w:tr w:rsidR="0044401C" w14:paraId="1B806E9B" w14:textId="77777777" w:rsidTr="0044401C">
        <w:tc>
          <w:tcPr>
            <w:tcW w:w="3337" w:type="dxa"/>
          </w:tcPr>
          <w:p w14:paraId="34C6ED05" w14:textId="77777777" w:rsidR="0044401C" w:rsidRDefault="0044401C" w:rsidP="0044401C">
            <w:pPr>
              <w:rPr>
                <w:rFonts w:ascii="Century Gothic" w:hAnsi="Century Gothic"/>
              </w:rPr>
            </w:pPr>
            <w:r>
              <w:rPr>
                <w:rFonts w:ascii="Century Gothic" w:hAnsi="Century Gothic"/>
              </w:rPr>
              <w:t>Cost of cable reconnection</w:t>
            </w:r>
          </w:p>
          <w:p w14:paraId="4E7FA671" w14:textId="77777777" w:rsidR="0044401C" w:rsidRDefault="0044401C" w:rsidP="0044401C">
            <w:pPr>
              <w:rPr>
                <w:rFonts w:ascii="Century Gothic" w:hAnsi="Century Gothic"/>
              </w:rPr>
            </w:pPr>
          </w:p>
        </w:tc>
        <w:tc>
          <w:tcPr>
            <w:tcW w:w="5812" w:type="dxa"/>
          </w:tcPr>
          <w:p w14:paraId="12211DC9" w14:textId="77777777" w:rsidR="0044401C" w:rsidRDefault="0044401C" w:rsidP="00F957A1">
            <w:pPr>
              <w:tabs>
                <w:tab w:val="left" w:pos="3567"/>
              </w:tabs>
              <w:rPr>
                <w:rFonts w:ascii="Century Gothic" w:hAnsi="Century Gothic"/>
              </w:rPr>
            </w:pPr>
            <w:r>
              <w:rPr>
                <w:rFonts w:ascii="Century Gothic" w:hAnsi="Century Gothic"/>
              </w:rPr>
              <w:t>£                                        Evidence received (Y/N)</w:t>
            </w:r>
          </w:p>
        </w:tc>
      </w:tr>
      <w:tr w:rsidR="0044401C" w14:paraId="6A85A179" w14:textId="77777777" w:rsidTr="0044401C">
        <w:tc>
          <w:tcPr>
            <w:tcW w:w="3337" w:type="dxa"/>
          </w:tcPr>
          <w:p w14:paraId="291FE7D5" w14:textId="77777777" w:rsidR="0044401C" w:rsidRDefault="0044401C" w:rsidP="0044401C">
            <w:pPr>
              <w:rPr>
                <w:rFonts w:ascii="Century Gothic" w:hAnsi="Century Gothic"/>
              </w:rPr>
            </w:pPr>
            <w:r>
              <w:rPr>
                <w:rFonts w:ascii="Century Gothic" w:hAnsi="Century Gothic"/>
              </w:rPr>
              <w:t>Cost of internet/broadband</w:t>
            </w:r>
          </w:p>
          <w:p w14:paraId="480DA0B5" w14:textId="77777777" w:rsidR="0044401C" w:rsidRDefault="0044401C" w:rsidP="0044401C">
            <w:pPr>
              <w:rPr>
                <w:rFonts w:ascii="Century Gothic" w:hAnsi="Century Gothic"/>
              </w:rPr>
            </w:pPr>
          </w:p>
        </w:tc>
        <w:tc>
          <w:tcPr>
            <w:tcW w:w="5812" w:type="dxa"/>
          </w:tcPr>
          <w:p w14:paraId="4DDB20C9" w14:textId="77777777" w:rsidR="0044401C" w:rsidRDefault="0044401C" w:rsidP="00F957A1">
            <w:pPr>
              <w:tabs>
                <w:tab w:val="left" w:pos="3567"/>
              </w:tabs>
              <w:rPr>
                <w:rFonts w:ascii="Century Gothic" w:hAnsi="Century Gothic"/>
              </w:rPr>
            </w:pPr>
            <w:r>
              <w:rPr>
                <w:rFonts w:ascii="Century Gothic" w:hAnsi="Century Gothic"/>
              </w:rPr>
              <w:t>£                                        Evidence received (Y/N)</w:t>
            </w:r>
          </w:p>
        </w:tc>
      </w:tr>
      <w:tr w:rsidR="0044401C" w14:paraId="7BA75DD0" w14:textId="77777777" w:rsidTr="0044401C">
        <w:tc>
          <w:tcPr>
            <w:tcW w:w="3337" w:type="dxa"/>
          </w:tcPr>
          <w:p w14:paraId="239092B9" w14:textId="77777777" w:rsidR="0044401C" w:rsidRDefault="0044401C" w:rsidP="0044401C">
            <w:pPr>
              <w:rPr>
                <w:rFonts w:ascii="Century Gothic" w:hAnsi="Century Gothic"/>
              </w:rPr>
            </w:pPr>
            <w:r>
              <w:rPr>
                <w:rFonts w:ascii="Century Gothic" w:hAnsi="Century Gothic"/>
              </w:rPr>
              <w:t>Cost of carpets/blinds</w:t>
            </w:r>
          </w:p>
          <w:p w14:paraId="7C598F08" w14:textId="77777777" w:rsidR="0044401C" w:rsidRDefault="0044401C" w:rsidP="0044401C">
            <w:pPr>
              <w:rPr>
                <w:rFonts w:ascii="Century Gothic" w:hAnsi="Century Gothic"/>
              </w:rPr>
            </w:pPr>
          </w:p>
        </w:tc>
        <w:tc>
          <w:tcPr>
            <w:tcW w:w="5812" w:type="dxa"/>
          </w:tcPr>
          <w:p w14:paraId="12D11F38" w14:textId="77777777" w:rsidR="0044401C" w:rsidRDefault="0044401C" w:rsidP="00F957A1">
            <w:pPr>
              <w:tabs>
                <w:tab w:val="left" w:pos="3567"/>
              </w:tabs>
              <w:rPr>
                <w:rFonts w:ascii="Century Gothic" w:hAnsi="Century Gothic"/>
              </w:rPr>
            </w:pPr>
            <w:r>
              <w:rPr>
                <w:rFonts w:ascii="Century Gothic" w:hAnsi="Century Gothic"/>
              </w:rPr>
              <w:t>£</w:t>
            </w:r>
          </w:p>
        </w:tc>
      </w:tr>
      <w:tr w:rsidR="0044401C" w14:paraId="426E6CAF" w14:textId="77777777" w:rsidTr="0044401C">
        <w:tc>
          <w:tcPr>
            <w:tcW w:w="3337" w:type="dxa"/>
          </w:tcPr>
          <w:p w14:paraId="5EC6F6C9" w14:textId="77777777" w:rsidR="0044401C" w:rsidRDefault="0044401C" w:rsidP="0044401C">
            <w:pPr>
              <w:rPr>
                <w:rFonts w:ascii="Century Gothic" w:hAnsi="Century Gothic"/>
              </w:rPr>
            </w:pPr>
            <w:r>
              <w:rPr>
                <w:rFonts w:ascii="Century Gothic" w:hAnsi="Century Gothic"/>
              </w:rPr>
              <w:t>Cost of appliances</w:t>
            </w:r>
          </w:p>
          <w:p w14:paraId="11F67189" w14:textId="77777777" w:rsidR="0044401C" w:rsidRDefault="0044401C" w:rsidP="0044401C">
            <w:pPr>
              <w:rPr>
                <w:rFonts w:ascii="Century Gothic" w:hAnsi="Century Gothic"/>
              </w:rPr>
            </w:pPr>
          </w:p>
        </w:tc>
        <w:tc>
          <w:tcPr>
            <w:tcW w:w="5812" w:type="dxa"/>
          </w:tcPr>
          <w:p w14:paraId="366E598E" w14:textId="77777777" w:rsidR="0044401C" w:rsidRDefault="0044401C" w:rsidP="00F957A1">
            <w:pPr>
              <w:tabs>
                <w:tab w:val="left" w:pos="3567"/>
              </w:tabs>
              <w:rPr>
                <w:rFonts w:ascii="Century Gothic" w:hAnsi="Century Gothic"/>
              </w:rPr>
            </w:pPr>
            <w:r>
              <w:rPr>
                <w:rFonts w:ascii="Century Gothic" w:hAnsi="Century Gothic"/>
              </w:rPr>
              <w:t>£</w:t>
            </w:r>
          </w:p>
        </w:tc>
      </w:tr>
      <w:tr w:rsidR="0044401C" w14:paraId="2C9B7AB8" w14:textId="77777777" w:rsidTr="0044401C">
        <w:tc>
          <w:tcPr>
            <w:tcW w:w="3337" w:type="dxa"/>
          </w:tcPr>
          <w:p w14:paraId="214C5616" w14:textId="77777777" w:rsidR="0044401C" w:rsidRDefault="0044401C" w:rsidP="0044401C">
            <w:pPr>
              <w:rPr>
                <w:rFonts w:ascii="Century Gothic" w:hAnsi="Century Gothic"/>
              </w:rPr>
            </w:pPr>
            <w:r>
              <w:rPr>
                <w:rFonts w:ascii="Century Gothic" w:hAnsi="Century Gothic"/>
              </w:rPr>
              <w:t>Cost of lock change</w:t>
            </w:r>
          </w:p>
          <w:p w14:paraId="088F3BAC" w14:textId="77777777" w:rsidR="0044401C" w:rsidRDefault="0044401C" w:rsidP="0044401C">
            <w:pPr>
              <w:rPr>
                <w:rFonts w:ascii="Century Gothic" w:hAnsi="Century Gothic"/>
              </w:rPr>
            </w:pPr>
          </w:p>
        </w:tc>
        <w:tc>
          <w:tcPr>
            <w:tcW w:w="5812" w:type="dxa"/>
          </w:tcPr>
          <w:p w14:paraId="79F0F95E" w14:textId="77777777" w:rsidR="0044401C" w:rsidRDefault="0044401C" w:rsidP="00F957A1">
            <w:pPr>
              <w:tabs>
                <w:tab w:val="left" w:pos="3567"/>
              </w:tabs>
              <w:rPr>
                <w:rFonts w:ascii="Century Gothic" w:hAnsi="Century Gothic"/>
              </w:rPr>
            </w:pPr>
            <w:r>
              <w:rPr>
                <w:rFonts w:ascii="Century Gothic" w:hAnsi="Century Gothic"/>
              </w:rPr>
              <w:t>£</w:t>
            </w:r>
          </w:p>
        </w:tc>
      </w:tr>
      <w:tr w:rsidR="0044401C" w14:paraId="6C73D575" w14:textId="77777777" w:rsidTr="0044401C">
        <w:tc>
          <w:tcPr>
            <w:tcW w:w="3337" w:type="dxa"/>
          </w:tcPr>
          <w:p w14:paraId="63BFAA27" w14:textId="77777777" w:rsidR="0044401C" w:rsidRDefault="0044401C" w:rsidP="0044401C">
            <w:pPr>
              <w:rPr>
                <w:rFonts w:ascii="Century Gothic" w:hAnsi="Century Gothic"/>
              </w:rPr>
            </w:pPr>
            <w:r>
              <w:rPr>
                <w:rFonts w:ascii="Century Gothic" w:hAnsi="Century Gothic"/>
              </w:rPr>
              <w:t>Cost of decoration</w:t>
            </w:r>
          </w:p>
          <w:p w14:paraId="4AEF74AE" w14:textId="77777777" w:rsidR="0044401C" w:rsidRDefault="0044401C" w:rsidP="0044401C">
            <w:pPr>
              <w:rPr>
                <w:rFonts w:ascii="Century Gothic" w:hAnsi="Century Gothic"/>
              </w:rPr>
            </w:pPr>
          </w:p>
        </w:tc>
        <w:tc>
          <w:tcPr>
            <w:tcW w:w="5812" w:type="dxa"/>
          </w:tcPr>
          <w:p w14:paraId="5F5C213C" w14:textId="77777777" w:rsidR="0044401C" w:rsidRDefault="0044401C" w:rsidP="00F957A1">
            <w:pPr>
              <w:tabs>
                <w:tab w:val="left" w:pos="3567"/>
              </w:tabs>
              <w:rPr>
                <w:rFonts w:ascii="Century Gothic" w:hAnsi="Century Gothic"/>
              </w:rPr>
            </w:pPr>
            <w:r>
              <w:rPr>
                <w:rFonts w:ascii="Century Gothic" w:hAnsi="Century Gothic"/>
              </w:rPr>
              <w:t>£</w:t>
            </w:r>
          </w:p>
        </w:tc>
      </w:tr>
      <w:tr w:rsidR="0044401C" w14:paraId="2A8227B9" w14:textId="77777777" w:rsidTr="0044401C">
        <w:tc>
          <w:tcPr>
            <w:tcW w:w="3337" w:type="dxa"/>
          </w:tcPr>
          <w:p w14:paraId="32D0E177" w14:textId="77777777" w:rsidR="0044401C" w:rsidRDefault="0044401C" w:rsidP="0044401C">
            <w:pPr>
              <w:rPr>
                <w:rFonts w:ascii="Century Gothic" w:hAnsi="Century Gothic"/>
              </w:rPr>
            </w:pPr>
            <w:r>
              <w:rPr>
                <w:rFonts w:ascii="Century Gothic" w:hAnsi="Century Gothic"/>
              </w:rPr>
              <w:t>Cost of hotel/B&amp;B/Private let</w:t>
            </w:r>
          </w:p>
          <w:p w14:paraId="126664BB" w14:textId="77777777" w:rsidR="0044401C" w:rsidRDefault="0044401C" w:rsidP="0044401C">
            <w:pPr>
              <w:rPr>
                <w:rFonts w:ascii="Century Gothic" w:hAnsi="Century Gothic"/>
              </w:rPr>
            </w:pPr>
          </w:p>
        </w:tc>
        <w:tc>
          <w:tcPr>
            <w:tcW w:w="5812" w:type="dxa"/>
          </w:tcPr>
          <w:p w14:paraId="7D330CE2" w14:textId="77777777" w:rsidR="0044401C" w:rsidRDefault="0044401C" w:rsidP="00F957A1">
            <w:pPr>
              <w:tabs>
                <w:tab w:val="left" w:pos="3567"/>
              </w:tabs>
              <w:rPr>
                <w:rFonts w:ascii="Century Gothic" w:hAnsi="Century Gothic"/>
              </w:rPr>
            </w:pPr>
            <w:r>
              <w:rPr>
                <w:rFonts w:ascii="Century Gothic" w:hAnsi="Century Gothic"/>
              </w:rPr>
              <w:t>£</w:t>
            </w:r>
          </w:p>
        </w:tc>
      </w:tr>
    </w:tbl>
    <w:p w14:paraId="5E3AB427" w14:textId="77777777" w:rsidR="008A119A" w:rsidRDefault="008A119A" w:rsidP="00B41545">
      <w:pPr>
        <w:rPr>
          <w:rFonts w:ascii="Century Gothic" w:hAnsi="Century Gothic"/>
        </w:rPr>
      </w:pPr>
    </w:p>
    <w:p w14:paraId="0D1E351B" w14:textId="77777777" w:rsidR="008A119A" w:rsidRDefault="008A119A">
      <w:pPr>
        <w:rPr>
          <w:rFonts w:ascii="Century Gothic" w:hAnsi="Century Gothic"/>
        </w:rPr>
      </w:pPr>
      <w:r>
        <w:rPr>
          <w:rFonts w:ascii="Century Gothic" w:hAnsi="Century Gothic"/>
        </w:rPr>
        <w:br w:type="page"/>
      </w:r>
    </w:p>
    <w:p w14:paraId="5AE806BA" w14:textId="77777777" w:rsidR="00A438A5" w:rsidRPr="00E727A2" w:rsidRDefault="008665FB" w:rsidP="00B41545">
      <w:pPr>
        <w:rPr>
          <w:rStyle w:val="BookTitle"/>
          <w:rFonts w:ascii="Verdana" w:hAnsi="Verdana"/>
        </w:rPr>
      </w:pPr>
      <w:r w:rsidRPr="00E727A2">
        <w:rPr>
          <w:rStyle w:val="BookTitle"/>
          <w:rFonts w:ascii="Verdana" w:hAnsi="Verdana"/>
        </w:rPr>
        <w:lastRenderedPageBreak/>
        <w:t>Utility Readings</w:t>
      </w:r>
    </w:p>
    <w:tbl>
      <w:tblPr>
        <w:tblStyle w:val="TableGrid"/>
        <w:tblW w:w="0" w:type="auto"/>
        <w:tblLook w:val="04A0" w:firstRow="1" w:lastRow="0" w:firstColumn="1" w:lastColumn="0" w:noHBand="0" w:noVBand="1"/>
      </w:tblPr>
      <w:tblGrid>
        <w:gridCol w:w="2766"/>
        <w:gridCol w:w="6250"/>
      </w:tblGrid>
      <w:tr w:rsidR="00A675B6" w14:paraId="20BC3677" w14:textId="77777777" w:rsidTr="00F957A1">
        <w:tc>
          <w:tcPr>
            <w:tcW w:w="9180" w:type="dxa"/>
            <w:gridSpan w:val="2"/>
          </w:tcPr>
          <w:p w14:paraId="1256F713" w14:textId="77777777" w:rsidR="00A675B6" w:rsidRPr="008665FB" w:rsidRDefault="00A675B6" w:rsidP="00B41545">
            <w:pPr>
              <w:rPr>
                <w:rFonts w:ascii="Century Gothic" w:hAnsi="Century Gothic"/>
                <w:b/>
              </w:rPr>
            </w:pPr>
            <w:r w:rsidRPr="008665FB">
              <w:rPr>
                <w:rFonts w:ascii="Century Gothic" w:hAnsi="Century Gothic"/>
                <w:b/>
              </w:rPr>
              <w:t>Property Moving From</w:t>
            </w:r>
            <w:r w:rsidR="008665FB" w:rsidRPr="008665FB">
              <w:rPr>
                <w:rFonts w:ascii="Century Gothic" w:hAnsi="Century Gothic"/>
                <w:b/>
              </w:rPr>
              <w:t>:</w:t>
            </w:r>
          </w:p>
          <w:p w14:paraId="2D513DCA" w14:textId="77777777" w:rsidR="008665FB" w:rsidRDefault="008665FB" w:rsidP="00B41545">
            <w:pPr>
              <w:rPr>
                <w:rFonts w:ascii="Century Gothic" w:hAnsi="Century Gothic"/>
              </w:rPr>
            </w:pPr>
          </w:p>
        </w:tc>
      </w:tr>
      <w:tr w:rsidR="00A675B6" w14:paraId="73D2D1DA" w14:textId="77777777" w:rsidTr="00A675B6">
        <w:tc>
          <w:tcPr>
            <w:tcW w:w="2802" w:type="dxa"/>
          </w:tcPr>
          <w:p w14:paraId="6F824307" w14:textId="77777777" w:rsidR="00A675B6" w:rsidRDefault="00A675B6" w:rsidP="00B41545">
            <w:pPr>
              <w:rPr>
                <w:rFonts w:ascii="Century Gothic" w:hAnsi="Century Gothic"/>
              </w:rPr>
            </w:pPr>
            <w:r>
              <w:rPr>
                <w:rFonts w:ascii="Century Gothic" w:hAnsi="Century Gothic"/>
              </w:rPr>
              <w:t>Gas Supplier:</w:t>
            </w:r>
          </w:p>
          <w:p w14:paraId="73524E8A" w14:textId="77777777" w:rsidR="00A675B6" w:rsidRDefault="00A675B6" w:rsidP="00B41545">
            <w:pPr>
              <w:rPr>
                <w:rFonts w:ascii="Century Gothic" w:hAnsi="Century Gothic"/>
              </w:rPr>
            </w:pPr>
          </w:p>
        </w:tc>
        <w:tc>
          <w:tcPr>
            <w:tcW w:w="6378" w:type="dxa"/>
          </w:tcPr>
          <w:p w14:paraId="379BECA9" w14:textId="77777777" w:rsidR="00A675B6" w:rsidRDefault="00A675B6" w:rsidP="00B41545">
            <w:pPr>
              <w:rPr>
                <w:rFonts w:ascii="Century Gothic" w:hAnsi="Century Gothic"/>
              </w:rPr>
            </w:pPr>
          </w:p>
        </w:tc>
      </w:tr>
      <w:tr w:rsidR="00A675B6" w14:paraId="39651535" w14:textId="77777777" w:rsidTr="00A675B6">
        <w:tc>
          <w:tcPr>
            <w:tcW w:w="2802" w:type="dxa"/>
          </w:tcPr>
          <w:p w14:paraId="79C99CD1" w14:textId="77777777" w:rsidR="00A675B6" w:rsidRDefault="00A675B6" w:rsidP="00B41545">
            <w:pPr>
              <w:rPr>
                <w:rFonts w:ascii="Century Gothic" w:hAnsi="Century Gothic"/>
              </w:rPr>
            </w:pPr>
            <w:r>
              <w:rPr>
                <w:rFonts w:ascii="Century Gothic" w:hAnsi="Century Gothic"/>
              </w:rPr>
              <w:t>Gas Meter Reading:</w:t>
            </w:r>
          </w:p>
          <w:p w14:paraId="4691EB3F" w14:textId="77777777" w:rsidR="00A675B6" w:rsidRDefault="00A675B6" w:rsidP="00B41545">
            <w:pPr>
              <w:rPr>
                <w:rFonts w:ascii="Century Gothic" w:hAnsi="Century Gothic"/>
              </w:rPr>
            </w:pPr>
          </w:p>
        </w:tc>
        <w:tc>
          <w:tcPr>
            <w:tcW w:w="6378" w:type="dxa"/>
          </w:tcPr>
          <w:p w14:paraId="66FAAA53" w14:textId="77777777" w:rsidR="00A675B6" w:rsidRDefault="00980371" w:rsidP="00B41545">
            <w:pPr>
              <w:rPr>
                <w:rFonts w:ascii="Century Gothic" w:hAnsi="Century Gothic"/>
              </w:rPr>
            </w:pPr>
            <w:r>
              <w:rPr>
                <w:rFonts w:ascii="Century Gothic" w:hAnsi="Century Gothic"/>
              </w:rPr>
              <w:t xml:space="preserve">                                                        Meter Type:</w:t>
            </w:r>
          </w:p>
        </w:tc>
      </w:tr>
      <w:tr w:rsidR="00A675B6" w14:paraId="21ADC574" w14:textId="77777777" w:rsidTr="00A675B6">
        <w:tc>
          <w:tcPr>
            <w:tcW w:w="2802" w:type="dxa"/>
          </w:tcPr>
          <w:p w14:paraId="75EB7109" w14:textId="77777777" w:rsidR="00A675B6" w:rsidRDefault="00A675B6" w:rsidP="00B41545">
            <w:pPr>
              <w:rPr>
                <w:rFonts w:ascii="Century Gothic" w:hAnsi="Century Gothic"/>
              </w:rPr>
            </w:pPr>
            <w:r>
              <w:rPr>
                <w:rFonts w:ascii="Century Gothic" w:hAnsi="Century Gothic"/>
              </w:rPr>
              <w:t>Gas Serial Number:</w:t>
            </w:r>
          </w:p>
          <w:p w14:paraId="645C5DDA" w14:textId="77777777" w:rsidR="00A675B6" w:rsidRDefault="00A675B6" w:rsidP="00B41545">
            <w:pPr>
              <w:rPr>
                <w:rFonts w:ascii="Century Gothic" w:hAnsi="Century Gothic"/>
              </w:rPr>
            </w:pPr>
          </w:p>
        </w:tc>
        <w:tc>
          <w:tcPr>
            <w:tcW w:w="6378" w:type="dxa"/>
          </w:tcPr>
          <w:p w14:paraId="46897080" w14:textId="77777777" w:rsidR="00A675B6" w:rsidRDefault="00A675B6" w:rsidP="00B41545">
            <w:pPr>
              <w:rPr>
                <w:rFonts w:ascii="Century Gothic" w:hAnsi="Century Gothic"/>
              </w:rPr>
            </w:pPr>
          </w:p>
        </w:tc>
      </w:tr>
      <w:tr w:rsidR="00A675B6" w14:paraId="6AA6084C" w14:textId="77777777" w:rsidTr="00A675B6">
        <w:tc>
          <w:tcPr>
            <w:tcW w:w="2802" w:type="dxa"/>
          </w:tcPr>
          <w:p w14:paraId="227CBCA6" w14:textId="77777777" w:rsidR="00A675B6" w:rsidRDefault="00A675B6" w:rsidP="00F957A1">
            <w:pPr>
              <w:rPr>
                <w:rFonts w:ascii="Century Gothic" w:hAnsi="Century Gothic"/>
              </w:rPr>
            </w:pPr>
            <w:r>
              <w:rPr>
                <w:rFonts w:ascii="Century Gothic" w:hAnsi="Century Gothic"/>
              </w:rPr>
              <w:t>Electricity Supplier:</w:t>
            </w:r>
          </w:p>
          <w:p w14:paraId="265DE70D" w14:textId="77777777" w:rsidR="00A675B6" w:rsidRDefault="00A675B6" w:rsidP="00F957A1">
            <w:pPr>
              <w:rPr>
                <w:rFonts w:ascii="Century Gothic" w:hAnsi="Century Gothic"/>
              </w:rPr>
            </w:pPr>
          </w:p>
        </w:tc>
        <w:tc>
          <w:tcPr>
            <w:tcW w:w="6378" w:type="dxa"/>
          </w:tcPr>
          <w:p w14:paraId="7B75A0C8" w14:textId="77777777" w:rsidR="00A675B6" w:rsidRDefault="00A675B6" w:rsidP="00B41545">
            <w:pPr>
              <w:rPr>
                <w:rFonts w:ascii="Century Gothic" w:hAnsi="Century Gothic"/>
              </w:rPr>
            </w:pPr>
          </w:p>
        </w:tc>
      </w:tr>
      <w:tr w:rsidR="00A675B6" w14:paraId="7FD72F03" w14:textId="77777777" w:rsidTr="00A675B6">
        <w:tc>
          <w:tcPr>
            <w:tcW w:w="2802" w:type="dxa"/>
          </w:tcPr>
          <w:p w14:paraId="7E993E52" w14:textId="77777777" w:rsidR="00A675B6" w:rsidRDefault="00A675B6" w:rsidP="00F957A1">
            <w:pPr>
              <w:rPr>
                <w:rFonts w:ascii="Century Gothic" w:hAnsi="Century Gothic"/>
              </w:rPr>
            </w:pPr>
            <w:r>
              <w:rPr>
                <w:rFonts w:ascii="Century Gothic" w:hAnsi="Century Gothic"/>
              </w:rPr>
              <w:t>Electricity Meter Reading:</w:t>
            </w:r>
          </w:p>
        </w:tc>
        <w:tc>
          <w:tcPr>
            <w:tcW w:w="6378" w:type="dxa"/>
          </w:tcPr>
          <w:p w14:paraId="57F8D383" w14:textId="77777777" w:rsidR="00A675B6" w:rsidRDefault="00980371" w:rsidP="00980371">
            <w:pPr>
              <w:tabs>
                <w:tab w:val="left" w:pos="3550"/>
              </w:tabs>
              <w:rPr>
                <w:rFonts w:ascii="Century Gothic" w:hAnsi="Century Gothic"/>
              </w:rPr>
            </w:pPr>
            <w:r>
              <w:rPr>
                <w:rFonts w:ascii="Century Gothic" w:hAnsi="Century Gothic"/>
              </w:rPr>
              <w:t xml:space="preserve">                                                       </w:t>
            </w:r>
            <w:r w:rsidR="005C0E14">
              <w:rPr>
                <w:rFonts w:ascii="Century Gothic" w:hAnsi="Century Gothic"/>
              </w:rPr>
              <w:t xml:space="preserve"> </w:t>
            </w:r>
            <w:r>
              <w:rPr>
                <w:rFonts w:ascii="Century Gothic" w:hAnsi="Century Gothic"/>
              </w:rPr>
              <w:t>Meter Type:</w:t>
            </w:r>
          </w:p>
        </w:tc>
      </w:tr>
      <w:tr w:rsidR="00A675B6" w14:paraId="1B0B39A2" w14:textId="77777777" w:rsidTr="00A675B6">
        <w:tc>
          <w:tcPr>
            <w:tcW w:w="2802" w:type="dxa"/>
          </w:tcPr>
          <w:p w14:paraId="7D3391E7" w14:textId="77777777" w:rsidR="00A675B6" w:rsidRDefault="00A675B6" w:rsidP="00F957A1">
            <w:pPr>
              <w:rPr>
                <w:rFonts w:ascii="Century Gothic" w:hAnsi="Century Gothic"/>
              </w:rPr>
            </w:pPr>
            <w:r>
              <w:rPr>
                <w:rFonts w:ascii="Century Gothic" w:hAnsi="Century Gothic"/>
              </w:rPr>
              <w:t>Electricity Serial Number:</w:t>
            </w:r>
          </w:p>
        </w:tc>
        <w:tc>
          <w:tcPr>
            <w:tcW w:w="6378" w:type="dxa"/>
          </w:tcPr>
          <w:p w14:paraId="3E714906" w14:textId="77777777" w:rsidR="00A675B6" w:rsidRDefault="00A675B6" w:rsidP="00B41545">
            <w:pPr>
              <w:rPr>
                <w:rFonts w:ascii="Century Gothic" w:hAnsi="Century Gothic"/>
              </w:rPr>
            </w:pPr>
          </w:p>
        </w:tc>
      </w:tr>
      <w:tr w:rsidR="008665FB" w14:paraId="5520DDE0" w14:textId="77777777" w:rsidTr="00F957A1">
        <w:tc>
          <w:tcPr>
            <w:tcW w:w="9180" w:type="dxa"/>
            <w:gridSpan w:val="2"/>
          </w:tcPr>
          <w:p w14:paraId="18AEB626" w14:textId="77777777" w:rsidR="008665FB" w:rsidRPr="008665FB" w:rsidRDefault="008665FB" w:rsidP="00F957A1">
            <w:pPr>
              <w:rPr>
                <w:rFonts w:ascii="Century Gothic" w:hAnsi="Century Gothic"/>
                <w:b/>
              </w:rPr>
            </w:pPr>
            <w:r w:rsidRPr="008665FB">
              <w:rPr>
                <w:rFonts w:ascii="Century Gothic" w:hAnsi="Century Gothic"/>
                <w:b/>
              </w:rPr>
              <w:t>Property Moving To:</w:t>
            </w:r>
          </w:p>
          <w:p w14:paraId="018E8F6C" w14:textId="77777777" w:rsidR="008665FB" w:rsidRDefault="008665FB" w:rsidP="00B41545">
            <w:pPr>
              <w:rPr>
                <w:rFonts w:ascii="Century Gothic" w:hAnsi="Century Gothic"/>
              </w:rPr>
            </w:pPr>
          </w:p>
        </w:tc>
      </w:tr>
      <w:tr w:rsidR="008665FB" w14:paraId="326FFEC7" w14:textId="77777777" w:rsidTr="00A675B6">
        <w:tc>
          <w:tcPr>
            <w:tcW w:w="2802" w:type="dxa"/>
          </w:tcPr>
          <w:p w14:paraId="68ECCAB1" w14:textId="77777777" w:rsidR="008665FB" w:rsidRDefault="008665FB" w:rsidP="00F957A1">
            <w:pPr>
              <w:rPr>
                <w:rFonts w:ascii="Century Gothic" w:hAnsi="Century Gothic"/>
              </w:rPr>
            </w:pPr>
            <w:r>
              <w:rPr>
                <w:rFonts w:ascii="Century Gothic" w:hAnsi="Century Gothic"/>
              </w:rPr>
              <w:t>Gas Supplier:</w:t>
            </w:r>
          </w:p>
          <w:p w14:paraId="5F28D851" w14:textId="77777777" w:rsidR="008665FB" w:rsidRDefault="008665FB" w:rsidP="00F957A1">
            <w:pPr>
              <w:rPr>
                <w:rFonts w:ascii="Century Gothic" w:hAnsi="Century Gothic"/>
              </w:rPr>
            </w:pPr>
          </w:p>
        </w:tc>
        <w:tc>
          <w:tcPr>
            <w:tcW w:w="6378" w:type="dxa"/>
          </w:tcPr>
          <w:p w14:paraId="3CFF8A78" w14:textId="77777777" w:rsidR="008665FB" w:rsidRDefault="008665FB" w:rsidP="00F957A1">
            <w:pPr>
              <w:rPr>
                <w:rFonts w:ascii="Century Gothic" w:hAnsi="Century Gothic"/>
              </w:rPr>
            </w:pPr>
          </w:p>
        </w:tc>
      </w:tr>
      <w:tr w:rsidR="008665FB" w14:paraId="713D6B7A" w14:textId="77777777" w:rsidTr="00A675B6">
        <w:tc>
          <w:tcPr>
            <w:tcW w:w="2802" w:type="dxa"/>
          </w:tcPr>
          <w:p w14:paraId="0D8DE253" w14:textId="77777777" w:rsidR="008665FB" w:rsidRDefault="008665FB" w:rsidP="00F957A1">
            <w:pPr>
              <w:rPr>
                <w:rFonts w:ascii="Century Gothic" w:hAnsi="Century Gothic"/>
              </w:rPr>
            </w:pPr>
            <w:r>
              <w:rPr>
                <w:rFonts w:ascii="Century Gothic" w:hAnsi="Century Gothic"/>
              </w:rPr>
              <w:t>Gas Meter Reading:</w:t>
            </w:r>
          </w:p>
          <w:p w14:paraId="17304F50" w14:textId="77777777" w:rsidR="008665FB" w:rsidRDefault="008665FB" w:rsidP="00F957A1">
            <w:pPr>
              <w:rPr>
                <w:rFonts w:ascii="Century Gothic" w:hAnsi="Century Gothic"/>
              </w:rPr>
            </w:pPr>
          </w:p>
        </w:tc>
        <w:tc>
          <w:tcPr>
            <w:tcW w:w="6378" w:type="dxa"/>
          </w:tcPr>
          <w:p w14:paraId="335F7CA4" w14:textId="77777777" w:rsidR="008665FB" w:rsidRDefault="008665FB" w:rsidP="00F957A1">
            <w:pPr>
              <w:rPr>
                <w:rFonts w:ascii="Century Gothic" w:hAnsi="Century Gothic"/>
              </w:rPr>
            </w:pPr>
            <w:r>
              <w:rPr>
                <w:rFonts w:ascii="Century Gothic" w:hAnsi="Century Gothic"/>
              </w:rPr>
              <w:t xml:space="preserve">                                                        Meter Type:</w:t>
            </w:r>
          </w:p>
        </w:tc>
      </w:tr>
      <w:tr w:rsidR="008665FB" w14:paraId="6962016B" w14:textId="77777777" w:rsidTr="00A675B6">
        <w:tc>
          <w:tcPr>
            <w:tcW w:w="2802" w:type="dxa"/>
          </w:tcPr>
          <w:p w14:paraId="5C512799" w14:textId="77777777" w:rsidR="008665FB" w:rsidRDefault="008665FB" w:rsidP="00F957A1">
            <w:pPr>
              <w:rPr>
                <w:rFonts w:ascii="Century Gothic" w:hAnsi="Century Gothic"/>
              </w:rPr>
            </w:pPr>
            <w:r>
              <w:rPr>
                <w:rFonts w:ascii="Century Gothic" w:hAnsi="Century Gothic"/>
              </w:rPr>
              <w:t>Gas Serial Number:</w:t>
            </w:r>
          </w:p>
          <w:p w14:paraId="3068F139" w14:textId="77777777" w:rsidR="008665FB" w:rsidRDefault="008665FB" w:rsidP="00F957A1">
            <w:pPr>
              <w:rPr>
                <w:rFonts w:ascii="Century Gothic" w:hAnsi="Century Gothic"/>
              </w:rPr>
            </w:pPr>
          </w:p>
        </w:tc>
        <w:tc>
          <w:tcPr>
            <w:tcW w:w="6378" w:type="dxa"/>
          </w:tcPr>
          <w:p w14:paraId="44FAECFA" w14:textId="77777777" w:rsidR="008665FB" w:rsidRDefault="008665FB" w:rsidP="00F957A1">
            <w:pPr>
              <w:rPr>
                <w:rFonts w:ascii="Century Gothic" w:hAnsi="Century Gothic"/>
              </w:rPr>
            </w:pPr>
          </w:p>
        </w:tc>
      </w:tr>
      <w:tr w:rsidR="008665FB" w14:paraId="7BDD5230" w14:textId="77777777" w:rsidTr="00A675B6">
        <w:tc>
          <w:tcPr>
            <w:tcW w:w="2802" w:type="dxa"/>
          </w:tcPr>
          <w:p w14:paraId="6FDD5476" w14:textId="77777777" w:rsidR="008665FB" w:rsidRDefault="008665FB" w:rsidP="00F957A1">
            <w:pPr>
              <w:rPr>
                <w:rFonts w:ascii="Century Gothic" w:hAnsi="Century Gothic"/>
              </w:rPr>
            </w:pPr>
            <w:r>
              <w:rPr>
                <w:rFonts w:ascii="Century Gothic" w:hAnsi="Century Gothic"/>
              </w:rPr>
              <w:t>Electricity Supplier:</w:t>
            </w:r>
          </w:p>
          <w:p w14:paraId="18FE36F8" w14:textId="77777777" w:rsidR="008665FB" w:rsidRDefault="008665FB" w:rsidP="00F957A1">
            <w:pPr>
              <w:rPr>
                <w:rFonts w:ascii="Century Gothic" w:hAnsi="Century Gothic"/>
              </w:rPr>
            </w:pPr>
          </w:p>
        </w:tc>
        <w:tc>
          <w:tcPr>
            <w:tcW w:w="6378" w:type="dxa"/>
          </w:tcPr>
          <w:p w14:paraId="6B8F848F" w14:textId="77777777" w:rsidR="008665FB" w:rsidRDefault="008665FB" w:rsidP="00F957A1">
            <w:pPr>
              <w:rPr>
                <w:rFonts w:ascii="Century Gothic" w:hAnsi="Century Gothic"/>
              </w:rPr>
            </w:pPr>
          </w:p>
        </w:tc>
      </w:tr>
      <w:tr w:rsidR="008665FB" w14:paraId="0E6496E7" w14:textId="77777777" w:rsidTr="00A675B6">
        <w:tc>
          <w:tcPr>
            <w:tcW w:w="2802" w:type="dxa"/>
          </w:tcPr>
          <w:p w14:paraId="74A6FF88" w14:textId="77777777" w:rsidR="008665FB" w:rsidRDefault="008665FB" w:rsidP="00F957A1">
            <w:pPr>
              <w:rPr>
                <w:rFonts w:ascii="Century Gothic" w:hAnsi="Century Gothic"/>
              </w:rPr>
            </w:pPr>
            <w:r>
              <w:rPr>
                <w:rFonts w:ascii="Century Gothic" w:hAnsi="Century Gothic"/>
              </w:rPr>
              <w:t>Electricity Meter Reading:</w:t>
            </w:r>
          </w:p>
        </w:tc>
        <w:tc>
          <w:tcPr>
            <w:tcW w:w="6378" w:type="dxa"/>
          </w:tcPr>
          <w:p w14:paraId="45A60D9A" w14:textId="77777777" w:rsidR="008665FB" w:rsidRDefault="008665FB" w:rsidP="00F957A1">
            <w:pPr>
              <w:tabs>
                <w:tab w:val="left" w:pos="3550"/>
              </w:tabs>
              <w:rPr>
                <w:rFonts w:ascii="Century Gothic" w:hAnsi="Century Gothic"/>
              </w:rPr>
            </w:pPr>
            <w:r>
              <w:rPr>
                <w:rFonts w:ascii="Century Gothic" w:hAnsi="Century Gothic"/>
              </w:rPr>
              <w:t xml:space="preserve">                                                        Meter Type:</w:t>
            </w:r>
          </w:p>
        </w:tc>
      </w:tr>
      <w:tr w:rsidR="008665FB" w14:paraId="68EA1A8A" w14:textId="77777777" w:rsidTr="00A675B6">
        <w:tc>
          <w:tcPr>
            <w:tcW w:w="2802" w:type="dxa"/>
          </w:tcPr>
          <w:p w14:paraId="43FDDA1C" w14:textId="77777777" w:rsidR="008665FB" w:rsidRDefault="008665FB" w:rsidP="00F957A1">
            <w:pPr>
              <w:rPr>
                <w:rFonts w:ascii="Century Gothic" w:hAnsi="Century Gothic"/>
              </w:rPr>
            </w:pPr>
            <w:r>
              <w:rPr>
                <w:rFonts w:ascii="Century Gothic" w:hAnsi="Century Gothic"/>
              </w:rPr>
              <w:t>Electricity Serial Number:</w:t>
            </w:r>
          </w:p>
        </w:tc>
        <w:tc>
          <w:tcPr>
            <w:tcW w:w="6378" w:type="dxa"/>
          </w:tcPr>
          <w:p w14:paraId="7CA534DE" w14:textId="77777777" w:rsidR="008665FB" w:rsidRDefault="008665FB" w:rsidP="00F957A1">
            <w:pPr>
              <w:rPr>
                <w:rFonts w:ascii="Century Gothic" w:hAnsi="Century Gothic"/>
              </w:rPr>
            </w:pPr>
          </w:p>
        </w:tc>
      </w:tr>
    </w:tbl>
    <w:p w14:paraId="7808FD91" w14:textId="77777777" w:rsidR="00332752" w:rsidRDefault="00332752" w:rsidP="00B41545">
      <w:pPr>
        <w:rPr>
          <w:rFonts w:ascii="Century Gothic" w:hAnsi="Century Gothic"/>
        </w:rPr>
      </w:pPr>
    </w:p>
    <w:tbl>
      <w:tblPr>
        <w:tblStyle w:val="TableGrid"/>
        <w:tblW w:w="0" w:type="auto"/>
        <w:tblLook w:val="04A0" w:firstRow="1" w:lastRow="0" w:firstColumn="1" w:lastColumn="0" w:noHBand="0" w:noVBand="1"/>
      </w:tblPr>
      <w:tblGrid>
        <w:gridCol w:w="2742"/>
        <w:gridCol w:w="3154"/>
        <w:gridCol w:w="3120"/>
      </w:tblGrid>
      <w:tr w:rsidR="00DB2069" w14:paraId="40688148" w14:textId="77777777" w:rsidTr="00F957A1">
        <w:tc>
          <w:tcPr>
            <w:tcW w:w="9180" w:type="dxa"/>
            <w:gridSpan w:val="3"/>
          </w:tcPr>
          <w:p w14:paraId="0BF490ED" w14:textId="77777777" w:rsidR="00DB2069" w:rsidRPr="00DB2069" w:rsidRDefault="00DB2069">
            <w:pPr>
              <w:rPr>
                <w:rFonts w:ascii="Century Gothic" w:hAnsi="Century Gothic"/>
                <w:b/>
              </w:rPr>
            </w:pPr>
            <w:r w:rsidRPr="00DB2069">
              <w:rPr>
                <w:rFonts w:ascii="Century Gothic" w:hAnsi="Century Gothic"/>
                <w:b/>
              </w:rPr>
              <w:t>Items that are to put into Storage (List items below and take photos for our records)</w:t>
            </w:r>
          </w:p>
        </w:tc>
      </w:tr>
      <w:tr w:rsidR="00DB2069" w14:paraId="1B5077B7" w14:textId="77777777" w:rsidTr="00F957A1">
        <w:tc>
          <w:tcPr>
            <w:tcW w:w="2802" w:type="dxa"/>
          </w:tcPr>
          <w:p w14:paraId="04346EF1" w14:textId="77777777" w:rsidR="00DB2069" w:rsidRDefault="00DB2069">
            <w:pPr>
              <w:rPr>
                <w:rFonts w:ascii="Century Gothic" w:hAnsi="Century Gothic"/>
              </w:rPr>
            </w:pPr>
          </w:p>
        </w:tc>
        <w:tc>
          <w:tcPr>
            <w:tcW w:w="3189" w:type="dxa"/>
          </w:tcPr>
          <w:p w14:paraId="6A90C779" w14:textId="77777777" w:rsidR="00DB2069" w:rsidRDefault="00DB2069">
            <w:pPr>
              <w:rPr>
                <w:rFonts w:ascii="Century Gothic" w:hAnsi="Century Gothic"/>
              </w:rPr>
            </w:pPr>
          </w:p>
        </w:tc>
        <w:tc>
          <w:tcPr>
            <w:tcW w:w="3189" w:type="dxa"/>
          </w:tcPr>
          <w:p w14:paraId="4F416870" w14:textId="77777777" w:rsidR="00DB2069" w:rsidRDefault="00DB2069">
            <w:pPr>
              <w:rPr>
                <w:rFonts w:ascii="Century Gothic" w:hAnsi="Century Gothic"/>
              </w:rPr>
            </w:pPr>
          </w:p>
        </w:tc>
      </w:tr>
      <w:tr w:rsidR="00DB2069" w14:paraId="12CE88BB" w14:textId="77777777" w:rsidTr="00F957A1">
        <w:tc>
          <w:tcPr>
            <w:tcW w:w="2802" w:type="dxa"/>
          </w:tcPr>
          <w:p w14:paraId="790D77F3" w14:textId="77777777" w:rsidR="00DB2069" w:rsidRDefault="00DB2069">
            <w:pPr>
              <w:rPr>
                <w:rFonts w:ascii="Century Gothic" w:hAnsi="Century Gothic"/>
              </w:rPr>
            </w:pPr>
          </w:p>
        </w:tc>
        <w:tc>
          <w:tcPr>
            <w:tcW w:w="3189" w:type="dxa"/>
          </w:tcPr>
          <w:p w14:paraId="14BFA8A1" w14:textId="77777777" w:rsidR="00DB2069" w:rsidRDefault="00DB2069">
            <w:pPr>
              <w:rPr>
                <w:rFonts w:ascii="Century Gothic" w:hAnsi="Century Gothic"/>
              </w:rPr>
            </w:pPr>
          </w:p>
        </w:tc>
        <w:tc>
          <w:tcPr>
            <w:tcW w:w="3189" w:type="dxa"/>
          </w:tcPr>
          <w:p w14:paraId="17B4EC00" w14:textId="77777777" w:rsidR="00DB2069" w:rsidRDefault="00DB2069">
            <w:pPr>
              <w:rPr>
                <w:rFonts w:ascii="Century Gothic" w:hAnsi="Century Gothic"/>
              </w:rPr>
            </w:pPr>
          </w:p>
        </w:tc>
      </w:tr>
      <w:tr w:rsidR="00DB2069" w14:paraId="5FB2EAA6" w14:textId="77777777" w:rsidTr="00F957A1">
        <w:tc>
          <w:tcPr>
            <w:tcW w:w="2802" w:type="dxa"/>
          </w:tcPr>
          <w:p w14:paraId="18602169" w14:textId="77777777" w:rsidR="00DB2069" w:rsidRDefault="00DB2069">
            <w:pPr>
              <w:rPr>
                <w:rFonts w:ascii="Century Gothic" w:hAnsi="Century Gothic"/>
              </w:rPr>
            </w:pPr>
          </w:p>
        </w:tc>
        <w:tc>
          <w:tcPr>
            <w:tcW w:w="3189" w:type="dxa"/>
          </w:tcPr>
          <w:p w14:paraId="3AEE8AD1" w14:textId="77777777" w:rsidR="00DB2069" w:rsidRDefault="00DB2069">
            <w:pPr>
              <w:rPr>
                <w:rFonts w:ascii="Century Gothic" w:hAnsi="Century Gothic"/>
              </w:rPr>
            </w:pPr>
          </w:p>
        </w:tc>
        <w:tc>
          <w:tcPr>
            <w:tcW w:w="3189" w:type="dxa"/>
          </w:tcPr>
          <w:p w14:paraId="6C504D50" w14:textId="77777777" w:rsidR="00DB2069" w:rsidRDefault="00DB2069">
            <w:pPr>
              <w:rPr>
                <w:rFonts w:ascii="Century Gothic" w:hAnsi="Century Gothic"/>
              </w:rPr>
            </w:pPr>
          </w:p>
        </w:tc>
      </w:tr>
      <w:tr w:rsidR="00DB2069" w14:paraId="09A811C4" w14:textId="77777777" w:rsidTr="00F957A1">
        <w:tc>
          <w:tcPr>
            <w:tcW w:w="2802" w:type="dxa"/>
          </w:tcPr>
          <w:p w14:paraId="6DE0D46B" w14:textId="77777777" w:rsidR="00DB2069" w:rsidRDefault="00DB2069">
            <w:pPr>
              <w:rPr>
                <w:rFonts w:ascii="Century Gothic" w:hAnsi="Century Gothic"/>
              </w:rPr>
            </w:pPr>
          </w:p>
        </w:tc>
        <w:tc>
          <w:tcPr>
            <w:tcW w:w="3189" w:type="dxa"/>
          </w:tcPr>
          <w:p w14:paraId="6541FF36" w14:textId="77777777" w:rsidR="00DB2069" w:rsidRDefault="00DB2069">
            <w:pPr>
              <w:rPr>
                <w:rFonts w:ascii="Century Gothic" w:hAnsi="Century Gothic"/>
              </w:rPr>
            </w:pPr>
          </w:p>
        </w:tc>
        <w:tc>
          <w:tcPr>
            <w:tcW w:w="3189" w:type="dxa"/>
          </w:tcPr>
          <w:p w14:paraId="2FE89BA7" w14:textId="77777777" w:rsidR="00DB2069" w:rsidRDefault="00DB2069">
            <w:pPr>
              <w:rPr>
                <w:rFonts w:ascii="Century Gothic" w:hAnsi="Century Gothic"/>
              </w:rPr>
            </w:pPr>
          </w:p>
        </w:tc>
      </w:tr>
      <w:tr w:rsidR="00DB2069" w14:paraId="47926857" w14:textId="77777777" w:rsidTr="00F957A1">
        <w:tc>
          <w:tcPr>
            <w:tcW w:w="2802" w:type="dxa"/>
          </w:tcPr>
          <w:p w14:paraId="0FBE333E" w14:textId="77777777" w:rsidR="00DB2069" w:rsidRDefault="00DB2069">
            <w:pPr>
              <w:rPr>
                <w:rFonts w:ascii="Century Gothic" w:hAnsi="Century Gothic"/>
              </w:rPr>
            </w:pPr>
          </w:p>
        </w:tc>
        <w:tc>
          <w:tcPr>
            <w:tcW w:w="3189" w:type="dxa"/>
          </w:tcPr>
          <w:p w14:paraId="0EC09D5B" w14:textId="77777777" w:rsidR="00DB2069" w:rsidRDefault="00DB2069" w:rsidP="00DB2069">
            <w:pPr>
              <w:tabs>
                <w:tab w:val="left" w:pos="1473"/>
              </w:tabs>
              <w:rPr>
                <w:rFonts w:ascii="Century Gothic" w:hAnsi="Century Gothic"/>
              </w:rPr>
            </w:pPr>
            <w:r>
              <w:rPr>
                <w:rFonts w:ascii="Century Gothic" w:hAnsi="Century Gothic"/>
              </w:rPr>
              <w:tab/>
            </w:r>
          </w:p>
        </w:tc>
        <w:tc>
          <w:tcPr>
            <w:tcW w:w="3189" w:type="dxa"/>
          </w:tcPr>
          <w:p w14:paraId="0E6158A5" w14:textId="77777777" w:rsidR="00DB2069" w:rsidRDefault="00DB2069" w:rsidP="00DB2069">
            <w:pPr>
              <w:tabs>
                <w:tab w:val="left" w:pos="1473"/>
              </w:tabs>
              <w:rPr>
                <w:rFonts w:ascii="Century Gothic" w:hAnsi="Century Gothic"/>
              </w:rPr>
            </w:pPr>
          </w:p>
        </w:tc>
      </w:tr>
      <w:tr w:rsidR="00DB2069" w14:paraId="6307F771" w14:textId="77777777" w:rsidTr="00F957A1">
        <w:tc>
          <w:tcPr>
            <w:tcW w:w="2802" w:type="dxa"/>
          </w:tcPr>
          <w:p w14:paraId="56B9A680" w14:textId="77777777" w:rsidR="00DB2069" w:rsidRDefault="00DB2069">
            <w:pPr>
              <w:rPr>
                <w:rFonts w:ascii="Century Gothic" w:hAnsi="Century Gothic"/>
              </w:rPr>
            </w:pPr>
          </w:p>
        </w:tc>
        <w:tc>
          <w:tcPr>
            <w:tcW w:w="3189" w:type="dxa"/>
          </w:tcPr>
          <w:p w14:paraId="2B354E9F" w14:textId="77777777" w:rsidR="00DB2069" w:rsidRDefault="00DB2069" w:rsidP="00DB2069">
            <w:pPr>
              <w:tabs>
                <w:tab w:val="left" w:pos="1473"/>
              </w:tabs>
              <w:rPr>
                <w:rFonts w:ascii="Century Gothic" w:hAnsi="Century Gothic"/>
              </w:rPr>
            </w:pPr>
          </w:p>
        </w:tc>
        <w:tc>
          <w:tcPr>
            <w:tcW w:w="3189" w:type="dxa"/>
          </w:tcPr>
          <w:p w14:paraId="37160699" w14:textId="77777777" w:rsidR="00DB2069" w:rsidRDefault="00DB2069" w:rsidP="00DB2069">
            <w:pPr>
              <w:tabs>
                <w:tab w:val="left" w:pos="1473"/>
              </w:tabs>
              <w:rPr>
                <w:rFonts w:ascii="Century Gothic" w:hAnsi="Century Gothic"/>
              </w:rPr>
            </w:pPr>
          </w:p>
        </w:tc>
      </w:tr>
      <w:tr w:rsidR="00DB2069" w14:paraId="6408D6D5" w14:textId="77777777" w:rsidTr="00F957A1">
        <w:tc>
          <w:tcPr>
            <w:tcW w:w="2802" w:type="dxa"/>
          </w:tcPr>
          <w:p w14:paraId="43AC9E6A" w14:textId="77777777" w:rsidR="00DB2069" w:rsidRDefault="00DB2069">
            <w:pPr>
              <w:rPr>
                <w:rFonts w:ascii="Century Gothic" w:hAnsi="Century Gothic"/>
              </w:rPr>
            </w:pPr>
          </w:p>
        </w:tc>
        <w:tc>
          <w:tcPr>
            <w:tcW w:w="3189" w:type="dxa"/>
          </w:tcPr>
          <w:p w14:paraId="504625B8" w14:textId="77777777" w:rsidR="00DB2069" w:rsidRDefault="00DB2069" w:rsidP="00DB2069">
            <w:pPr>
              <w:tabs>
                <w:tab w:val="left" w:pos="1473"/>
              </w:tabs>
              <w:rPr>
                <w:rFonts w:ascii="Century Gothic" w:hAnsi="Century Gothic"/>
              </w:rPr>
            </w:pPr>
          </w:p>
        </w:tc>
        <w:tc>
          <w:tcPr>
            <w:tcW w:w="3189" w:type="dxa"/>
          </w:tcPr>
          <w:p w14:paraId="2E21DC30" w14:textId="77777777" w:rsidR="00DB2069" w:rsidRDefault="00DB2069" w:rsidP="00DB2069">
            <w:pPr>
              <w:tabs>
                <w:tab w:val="left" w:pos="1473"/>
              </w:tabs>
              <w:rPr>
                <w:rFonts w:ascii="Century Gothic" w:hAnsi="Century Gothic"/>
              </w:rPr>
            </w:pPr>
          </w:p>
        </w:tc>
      </w:tr>
      <w:tr w:rsidR="00DB2069" w14:paraId="657779E3" w14:textId="77777777" w:rsidTr="00F957A1">
        <w:tc>
          <w:tcPr>
            <w:tcW w:w="2802" w:type="dxa"/>
          </w:tcPr>
          <w:p w14:paraId="42268877" w14:textId="77777777" w:rsidR="00DB2069" w:rsidRDefault="00DB2069">
            <w:pPr>
              <w:rPr>
                <w:rFonts w:ascii="Century Gothic" w:hAnsi="Century Gothic"/>
              </w:rPr>
            </w:pPr>
          </w:p>
        </w:tc>
        <w:tc>
          <w:tcPr>
            <w:tcW w:w="3189" w:type="dxa"/>
          </w:tcPr>
          <w:p w14:paraId="5B4E03F6" w14:textId="77777777" w:rsidR="00DB2069" w:rsidRDefault="00DB2069" w:rsidP="00DB2069">
            <w:pPr>
              <w:tabs>
                <w:tab w:val="left" w:pos="1473"/>
              </w:tabs>
              <w:rPr>
                <w:rFonts w:ascii="Century Gothic" w:hAnsi="Century Gothic"/>
              </w:rPr>
            </w:pPr>
          </w:p>
        </w:tc>
        <w:tc>
          <w:tcPr>
            <w:tcW w:w="3189" w:type="dxa"/>
          </w:tcPr>
          <w:p w14:paraId="5AFAE030" w14:textId="77777777" w:rsidR="00DB2069" w:rsidRDefault="00DB2069" w:rsidP="00DB2069">
            <w:pPr>
              <w:tabs>
                <w:tab w:val="left" w:pos="1473"/>
              </w:tabs>
              <w:rPr>
                <w:rFonts w:ascii="Century Gothic" w:hAnsi="Century Gothic"/>
              </w:rPr>
            </w:pPr>
          </w:p>
        </w:tc>
      </w:tr>
    </w:tbl>
    <w:p w14:paraId="338BDB3F" w14:textId="77777777" w:rsidR="00F957A1" w:rsidRDefault="00F957A1">
      <w:pPr>
        <w:rPr>
          <w:rFonts w:ascii="Century Gothic" w:hAnsi="Century Gothic"/>
        </w:rPr>
      </w:pPr>
    </w:p>
    <w:p w14:paraId="1766DB4D" w14:textId="77777777" w:rsidR="0096266C" w:rsidRDefault="0096266C">
      <w:pPr>
        <w:rPr>
          <w:rFonts w:ascii="Century Gothic" w:hAnsi="Century Gothic"/>
        </w:rPr>
      </w:pPr>
      <w:r>
        <w:rPr>
          <w:rFonts w:ascii="Century Gothic" w:hAnsi="Century Gothic"/>
        </w:rPr>
        <w:br w:type="page"/>
      </w:r>
    </w:p>
    <w:p w14:paraId="5FF7E386" w14:textId="77777777" w:rsidR="0096266C" w:rsidRDefault="0096266C">
      <w:pPr>
        <w:rPr>
          <w:rStyle w:val="Strong"/>
          <w:rFonts w:ascii="Verdana" w:hAnsi="Verdana"/>
          <w:sz w:val="24"/>
        </w:rPr>
      </w:pPr>
      <w:bookmarkStart w:id="3" w:name="Decant_HB"/>
      <w:r w:rsidRPr="0096266C">
        <w:rPr>
          <w:rStyle w:val="Strong"/>
          <w:rFonts w:ascii="Verdana" w:hAnsi="Verdana"/>
          <w:sz w:val="24"/>
        </w:rPr>
        <w:lastRenderedPageBreak/>
        <w:t xml:space="preserve">HB Decant Notification </w:t>
      </w:r>
    </w:p>
    <w:bookmarkEnd w:id="3"/>
    <w:p w14:paraId="43E0819E" w14:textId="77777777" w:rsidR="0096266C" w:rsidRPr="0096266C" w:rsidRDefault="0096266C">
      <w:pPr>
        <w:rPr>
          <w:rStyle w:val="Strong"/>
          <w:rFonts w:ascii="Verdana" w:hAnsi="Verdana"/>
          <w:sz w:val="24"/>
        </w:rPr>
      </w:pPr>
    </w:p>
    <w:tbl>
      <w:tblPr>
        <w:tblStyle w:val="TableGrid"/>
        <w:tblW w:w="0" w:type="auto"/>
        <w:tblLook w:val="04A0" w:firstRow="1" w:lastRow="0" w:firstColumn="1" w:lastColumn="0" w:noHBand="0" w:noVBand="1"/>
      </w:tblPr>
      <w:tblGrid>
        <w:gridCol w:w="2341"/>
        <w:gridCol w:w="6675"/>
      </w:tblGrid>
      <w:tr w:rsidR="0096266C" w14:paraId="36479B3C" w14:textId="77777777" w:rsidTr="0096266C">
        <w:tc>
          <w:tcPr>
            <w:tcW w:w="2376" w:type="dxa"/>
          </w:tcPr>
          <w:p w14:paraId="16D9607E" w14:textId="77777777" w:rsidR="0096266C" w:rsidRDefault="0096266C">
            <w:pPr>
              <w:rPr>
                <w:rFonts w:ascii="Century Gothic" w:hAnsi="Century Gothic"/>
              </w:rPr>
            </w:pPr>
            <w:r>
              <w:rPr>
                <w:rFonts w:ascii="Century Gothic" w:hAnsi="Century Gothic"/>
              </w:rPr>
              <w:t>From:</w:t>
            </w:r>
          </w:p>
        </w:tc>
        <w:tc>
          <w:tcPr>
            <w:tcW w:w="6866" w:type="dxa"/>
          </w:tcPr>
          <w:p w14:paraId="2C57904D" w14:textId="12895E60" w:rsidR="0096266C" w:rsidRDefault="00DE7247">
            <w:pPr>
              <w:rPr>
                <w:rFonts w:ascii="Century Gothic" w:hAnsi="Century Gothic"/>
              </w:rPr>
            </w:pPr>
            <w:r>
              <w:rPr>
                <w:rFonts w:ascii="Century Gothic" w:hAnsi="Century Gothic"/>
              </w:rPr>
              <w:t>Places for People Scotland</w:t>
            </w:r>
          </w:p>
        </w:tc>
      </w:tr>
      <w:tr w:rsidR="0096266C" w14:paraId="2E25BA5A" w14:textId="77777777" w:rsidTr="0096266C">
        <w:tc>
          <w:tcPr>
            <w:tcW w:w="2376" w:type="dxa"/>
          </w:tcPr>
          <w:p w14:paraId="741B2EA6" w14:textId="77777777" w:rsidR="0096266C" w:rsidRDefault="0096266C">
            <w:pPr>
              <w:rPr>
                <w:rFonts w:ascii="Century Gothic" w:hAnsi="Century Gothic"/>
              </w:rPr>
            </w:pPr>
            <w:r>
              <w:rPr>
                <w:rFonts w:ascii="Century Gothic" w:hAnsi="Century Gothic"/>
              </w:rPr>
              <w:t>Date:</w:t>
            </w:r>
          </w:p>
        </w:tc>
        <w:tc>
          <w:tcPr>
            <w:tcW w:w="6866" w:type="dxa"/>
          </w:tcPr>
          <w:p w14:paraId="51D99F0C" w14:textId="77777777" w:rsidR="0096266C" w:rsidRDefault="0096266C">
            <w:pPr>
              <w:rPr>
                <w:rFonts w:ascii="Century Gothic" w:hAnsi="Century Gothic"/>
              </w:rPr>
            </w:pPr>
          </w:p>
          <w:p w14:paraId="24B77C3B" w14:textId="77777777" w:rsidR="0096266C" w:rsidRDefault="0096266C">
            <w:pPr>
              <w:rPr>
                <w:rFonts w:ascii="Century Gothic" w:hAnsi="Century Gothic"/>
              </w:rPr>
            </w:pPr>
          </w:p>
        </w:tc>
      </w:tr>
      <w:tr w:rsidR="0096266C" w14:paraId="558FEF32" w14:textId="77777777" w:rsidTr="0096266C">
        <w:tc>
          <w:tcPr>
            <w:tcW w:w="2376" w:type="dxa"/>
          </w:tcPr>
          <w:p w14:paraId="786ADD24" w14:textId="77777777" w:rsidR="0096266C" w:rsidRDefault="0096266C">
            <w:pPr>
              <w:rPr>
                <w:rFonts w:ascii="Century Gothic" w:hAnsi="Century Gothic"/>
              </w:rPr>
            </w:pPr>
            <w:r>
              <w:rPr>
                <w:rFonts w:ascii="Century Gothic" w:hAnsi="Century Gothic"/>
              </w:rPr>
              <w:t>Contact Name:</w:t>
            </w:r>
          </w:p>
        </w:tc>
        <w:tc>
          <w:tcPr>
            <w:tcW w:w="6866" w:type="dxa"/>
          </w:tcPr>
          <w:p w14:paraId="36B2B51A" w14:textId="77777777" w:rsidR="0096266C" w:rsidRDefault="0096266C">
            <w:pPr>
              <w:rPr>
                <w:rFonts w:ascii="Century Gothic" w:hAnsi="Century Gothic"/>
              </w:rPr>
            </w:pPr>
          </w:p>
          <w:p w14:paraId="00DA6637" w14:textId="77777777" w:rsidR="0096266C" w:rsidRDefault="0096266C">
            <w:pPr>
              <w:rPr>
                <w:rFonts w:ascii="Century Gothic" w:hAnsi="Century Gothic"/>
              </w:rPr>
            </w:pPr>
          </w:p>
        </w:tc>
      </w:tr>
      <w:tr w:rsidR="0096266C" w14:paraId="558AAA6A" w14:textId="77777777" w:rsidTr="0096266C">
        <w:tc>
          <w:tcPr>
            <w:tcW w:w="2376" w:type="dxa"/>
          </w:tcPr>
          <w:p w14:paraId="0DD8393E" w14:textId="77777777" w:rsidR="0096266C" w:rsidRDefault="0096266C">
            <w:pPr>
              <w:rPr>
                <w:rFonts w:ascii="Century Gothic" w:hAnsi="Century Gothic"/>
              </w:rPr>
            </w:pPr>
            <w:r>
              <w:rPr>
                <w:rFonts w:ascii="Century Gothic" w:hAnsi="Century Gothic"/>
              </w:rPr>
              <w:t>Contact Number:</w:t>
            </w:r>
          </w:p>
        </w:tc>
        <w:tc>
          <w:tcPr>
            <w:tcW w:w="6866" w:type="dxa"/>
          </w:tcPr>
          <w:p w14:paraId="3B18C9EE" w14:textId="77777777" w:rsidR="0096266C" w:rsidRDefault="0096266C">
            <w:pPr>
              <w:rPr>
                <w:rFonts w:ascii="Century Gothic" w:hAnsi="Century Gothic"/>
              </w:rPr>
            </w:pPr>
          </w:p>
          <w:p w14:paraId="41077119" w14:textId="77777777" w:rsidR="0096266C" w:rsidRDefault="0096266C">
            <w:pPr>
              <w:rPr>
                <w:rFonts w:ascii="Century Gothic" w:hAnsi="Century Gothic"/>
              </w:rPr>
            </w:pPr>
          </w:p>
        </w:tc>
      </w:tr>
      <w:tr w:rsidR="0096266C" w14:paraId="207A3283" w14:textId="77777777" w:rsidTr="0096266C">
        <w:tc>
          <w:tcPr>
            <w:tcW w:w="2376" w:type="dxa"/>
          </w:tcPr>
          <w:p w14:paraId="43B898A6" w14:textId="77777777" w:rsidR="0096266C" w:rsidRDefault="0096266C">
            <w:pPr>
              <w:rPr>
                <w:rFonts w:ascii="Century Gothic" w:hAnsi="Century Gothic"/>
              </w:rPr>
            </w:pPr>
            <w:r>
              <w:rPr>
                <w:rFonts w:ascii="Century Gothic" w:hAnsi="Century Gothic"/>
              </w:rPr>
              <w:t>Contact Email:</w:t>
            </w:r>
          </w:p>
        </w:tc>
        <w:tc>
          <w:tcPr>
            <w:tcW w:w="6866" w:type="dxa"/>
          </w:tcPr>
          <w:p w14:paraId="1BC4E09D" w14:textId="77777777" w:rsidR="0096266C" w:rsidRDefault="0096266C">
            <w:pPr>
              <w:rPr>
                <w:rFonts w:ascii="Century Gothic" w:hAnsi="Century Gothic"/>
              </w:rPr>
            </w:pPr>
          </w:p>
          <w:p w14:paraId="6AE9A560" w14:textId="77777777" w:rsidR="0096266C" w:rsidRDefault="0096266C">
            <w:pPr>
              <w:rPr>
                <w:rFonts w:ascii="Century Gothic" w:hAnsi="Century Gothic"/>
              </w:rPr>
            </w:pPr>
          </w:p>
        </w:tc>
      </w:tr>
      <w:tr w:rsidR="0096266C" w14:paraId="325A69EB" w14:textId="77777777" w:rsidTr="0096266C">
        <w:tc>
          <w:tcPr>
            <w:tcW w:w="2376" w:type="dxa"/>
          </w:tcPr>
          <w:p w14:paraId="0AF08EF4" w14:textId="77777777" w:rsidR="0096266C" w:rsidRDefault="0096266C">
            <w:pPr>
              <w:rPr>
                <w:rFonts w:ascii="Century Gothic" w:hAnsi="Century Gothic"/>
              </w:rPr>
            </w:pPr>
            <w:r>
              <w:rPr>
                <w:rFonts w:ascii="Century Gothic" w:hAnsi="Century Gothic"/>
              </w:rPr>
              <w:t>Tenant Name:</w:t>
            </w:r>
          </w:p>
          <w:p w14:paraId="49A8E56E" w14:textId="77777777" w:rsidR="0096266C" w:rsidRDefault="0096266C">
            <w:pPr>
              <w:rPr>
                <w:rFonts w:ascii="Century Gothic" w:hAnsi="Century Gothic"/>
              </w:rPr>
            </w:pPr>
          </w:p>
        </w:tc>
        <w:tc>
          <w:tcPr>
            <w:tcW w:w="6866" w:type="dxa"/>
          </w:tcPr>
          <w:p w14:paraId="6F768F0A" w14:textId="77777777" w:rsidR="0096266C" w:rsidRDefault="0096266C">
            <w:pPr>
              <w:rPr>
                <w:rFonts w:ascii="Century Gothic" w:hAnsi="Century Gothic"/>
              </w:rPr>
            </w:pPr>
          </w:p>
        </w:tc>
      </w:tr>
      <w:tr w:rsidR="0096266C" w14:paraId="615C0C7F" w14:textId="77777777" w:rsidTr="0096266C">
        <w:tc>
          <w:tcPr>
            <w:tcW w:w="2376" w:type="dxa"/>
          </w:tcPr>
          <w:p w14:paraId="519E3CCE" w14:textId="77777777" w:rsidR="0096266C" w:rsidRDefault="0096266C">
            <w:pPr>
              <w:rPr>
                <w:rFonts w:ascii="Century Gothic" w:hAnsi="Century Gothic"/>
              </w:rPr>
            </w:pPr>
            <w:r>
              <w:rPr>
                <w:rFonts w:ascii="Century Gothic" w:hAnsi="Century Gothic"/>
              </w:rPr>
              <w:t>Joint Tenant Name:</w:t>
            </w:r>
          </w:p>
        </w:tc>
        <w:tc>
          <w:tcPr>
            <w:tcW w:w="6866" w:type="dxa"/>
          </w:tcPr>
          <w:p w14:paraId="3E8F7BE9" w14:textId="77777777" w:rsidR="0096266C" w:rsidRDefault="0096266C">
            <w:pPr>
              <w:rPr>
                <w:rFonts w:ascii="Century Gothic" w:hAnsi="Century Gothic"/>
              </w:rPr>
            </w:pPr>
          </w:p>
          <w:p w14:paraId="219161A7" w14:textId="77777777" w:rsidR="0096266C" w:rsidRDefault="0096266C">
            <w:pPr>
              <w:rPr>
                <w:rFonts w:ascii="Century Gothic" w:hAnsi="Century Gothic"/>
              </w:rPr>
            </w:pPr>
          </w:p>
        </w:tc>
      </w:tr>
      <w:tr w:rsidR="0096266C" w14:paraId="4EEF26F4" w14:textId="77777777" w:rsidTr="0096266C">
        <w:tc>
          <w:tcPr>
            <w:tcW w:w="2376" w:type="dxa"/>
          </w:tcPr>
          <w:p w14:paraId="23585342" w14:textId="77777777" w:rsidR="0096266C" w:rsidRDefault="0096266C">
            <w:pPr>
              <w:rPr>
                <w:rFonts w:ascii="Century Gothic" w:hAnsi="Century Gothic"/>
              </w:rPr>
            </w:pPr>
            <w:r>
              <w:rPr>
                <w:rFonts w:ascii="Century Gothic" w:hAnsi="Century Gothic"/>
              </w:rPr>
              <w:t>Address:</w:t>
            </w:r>
          </w:p>
          <w:p w14:paraId="0E7ECCC4" w14:textId="77777777" w:rsidR="0096266C" w:rsidRDefault="0096266C">
            <w:pPr>
              <w:rPr>
                <w:rFonts w:ascii="Century Gothic" w:hAnsi="Century Gothic"/>
              </w:rPr>
            </w:pPr>
            <w:r>
              <w:rPr>
                <w:rFonts w:ascii="Century Gothic" w:hAnsi="Century Gothic"/>
              </w:rPr>
              <w:t>(inc. Postcode)</w:t>
            </w:r>
          </w:p>
          <w:p w14:paraId="3182411D" w14:textId="77777777" w:rsidR="0096266C" w:rsidRDefault="0096266C">
            <w:pPr>
              <w:rPr>
                <w:rFonts w:ascii="Century Gothic" w:hAnsi="Century Gothic"/>
              </w:rPr>
            </w:pPr>
          </w:p>
          <w:p w14:paraId="6D08BB11" w14:textId="77777777" w:rsidR="0096266C" w:rsidRDefault="0096266C">
            <w:pPr>
              <w:rPr>
                <w:rFonts w:ascii="Century Gothic" w:hAnsi="Century Gothic"/>
              </w:rPr>
            </w:pPr>
          </w:p>
        </w:tc>
        <w:tc>
          <w:tcPr>
            <w:tcW w:w="6866" w:type="dxa"/>
          </w:tcPr>
          <w:p w14:paraId="02FD6A99" w14:textId="77777777" w:rsidR="0096266C" w:rsidRDefault="0096266C">
            <w:pPr>
              <w:rPr>
                <w:rFonts w:ascii="Century Gothic" w:hAnsi="Century Gothic"/>
              </w:rPr>
            </w:pPr>
          </w:p>
        </w:tc>
      </w:tr>
      <w:tr w:rsidR="0096266C" w14:paraId="3127B291" w14:textId="77777777" w:rsidTr="0096266C">
        <w:tc>
          <w:tcPr>
            <w:tcW w:w="2376" w:type="dxa"/>
          </w:tcPr>
          <w:p w14:paraId="47B64166" w14:textId="77777777" w:rsidR="0096266C" w:rsidRDefault="0096266C">
            <w:pPr>
              <w:rPr>
                <w:rFonts w:ascii="Century Gothic" w:hAnsi="Century Gothic"/>
              </w:rPr>
            </w:pPr>
            <w:r>
              <w:rPr>
                <w:rFonts w:ascii="Century Gothic" w:hAnsi="Century Gothic"/>
              </w:rPr>
              <w:t>HB reference:</w:t>
            </w:r>
          </w:p>
          <w:p w14:paraId="35F7BFF8" w14:textId="77777777" w:rsidR="0096266C" w:rsidRDefault="0096266C">
            <w:pPr>
              <w:rPr>
                <w:rFonts w:ascii="Century Gothic" w:hAnsi="Century Gothic"/>
              </w:rPr>
            </w:pPr>
          </w:p>
        </w:tc>
        <w:tc>
          <w:tcPr>
            <w:tcW w:w="6866" w:type="dxa"/>
          </w:tcPr>
          <w:p w14:paraId="7C8C65BB" w14:textId="77777777" w:rsidR="0096266C" w:rsidRDefault="0096266C">
            <w:pPr>
              <w:rPr>
                <w:rFonts w:ascii="Century Gothic" w:hAnsi="Century Gothic"/>
              </w:rPr>
            </w:pPr>
          </w:p>
        </w:tc>
      </w:tr>
      <w:tr w:rsidR="0096266C" w14:paraId="63A62C25" w14:textId="77777777" w:rsidTr="0096266C">
        <w:tc>
          <w:tcPr>
            <w:tcW w:w="2376" w:type="dxa"/>
          </w:tcPr>
          <w:p w14:paraId="5AFA336D" w14:textId="77777777" w:rsidR="0096266C" w:rsidRDefault="0096266C">
            <w:pPr>
              <w:rPr>
                <w:rFonts w:ascii="Century Gothic" w:hAnsi="Century Gothic"/>
              </w:rPr>
            </w:pPr>
            <w:r>
              <w:rPr>
                <w:rFonts w:ascii="Century Gothic" w:hAnsi="Century Gothic"/>
              </w:rPr>
              <w:t>Reason for Decant:</w:t>
            </w:r>
          </w:p>
          <w:p w14:paraId="4B93B2C4" w14:textId="77777777" w:rsidR="0096266C" w:rsidRDefault="0096266C">
            <w:pPr>
              <w:rPr>
                <w:rFonts w:ascii="Century Gothic" w:hAnsi="Century Gothic"/>
              </w:rPr>
            </w:pPr>
          </w:p>
          <w:p w14:paraId="7C3DDEB1" w14:textId="77777777" w:rsidR="0096266C" w:rsidRDefault="0096266C">
            <w:pPr>
              <w:rPr>
                <w:rFonts w:ascii="Century Gothic" w:hAnsi="Century Gothic"/>
              </w:rPr>
            </w:pPr>
          </w:p>
          <w:p w14:paraId="6C95362B" w14:textId="77777777" w:rsidR="0096266C" w:rsidRDefault="0096266C">
            <w:pPr>
              <w:rPr>
                <w:rFonts w:ascii="Century Gothic" w:hAnsi="Century Gothic"/>
              </w:rPr>
            </w:pPr>
          </w:p>
          <w:p w14:paraId="334BF1DA" w14:textId="77777777" w:rsidR="0096266C" w:rsidRDefault="0096266C">
            <w:pPr>
              <w:rPr>
                <w:rFonts w:ascii="Century Gothic" w:hAnsi="Century Gothic"/>
              </w:rPr>
            </w:pPr>
          </w:p>
        </w:tc>
        <w:tc>
          <w:tcPr>
            <w:tcW w:w="6866" w:type="dxa"/>
          </w:tcPr>
          <w:p w14:paraId="038A1722" w14:textId="77777777" w:rsidR="0096266C" w:rsidRDefault="0096266C">
            <w:pPr>
              <w:rPr>
                <w:rFonts w:ascii="Century Gothic" w:hAnsi="Century Gothic"/>
              </w:rPr>
            </w:pPr>
          </w:p>
        </w:tc>
      </w:tr>
      <w:tr w:rsidR="0096266C" w14:paraId="71A7DC22" w14:textId="77777777" w:rsidTr="0096266C">
        <w:tc>
          <w:tcPr>
            <w:tcW w:w="2376" w:type="dxa"/>
          </w:tcPr>
          <w:p w14:paraId="78F87B81" w14:textId="77777777" w:rsidR="0096266C" w:rsidRDefault="0096266C">
            <w:pPr>
              <w:rPr>
                <w:rFonts w:ascii="Century Gothic" w:hAnsi="Century Gothic"/>
              </w:rPr>
            </w:pPr>
            <w:r>
              <w:rPr>
                <w:rFonts w:ascii="Century Gothic" w:hAnsi="Century Gothic"/>
              </w:rPr>
              <w:t>Decant Rent (if different from tenancy rent):</w:t>
            </w:r>
          </w:p>
        </w:tc>
        <w:tc>
          <w:tcPr>
            <w:tcW w:w="6866" w:type="dxa"/>
          </w:tcPr>
          <w:p w14:paraId="6FA6EB90" w14:textId="77777777" w:rsidR="0096266C" w:rsidRDefault="0096266C">
            <w:pPr>
              <w:rPr>
                <w:rFonts w:ascii="Century Gothic" w:hAnsi="Century Gothic"/>
              </w:rPr>
            </w:pPr>
          </w:p>
        </w:tc>
      </w:tr>
      <w:tr w:rsidR="0096266C" w14:paraId="13C7A7AE" w14:textId="77777777" w:rsidTr="0096266C">
        <w:tc>
          <w:tcPr>
            <w:tcW w:w="2376" w:type="dxa"/>
          </w:tcPr>
          <w:p w14:paraId="4FB5090D" w14:textId="77777777" w:rsidR="0096266C" w:rsidRDefault="0096266C">
            <w:pPr>
              <w:rPr>
                <w:rFonts w:ascii="Century Gothic" w:hAnsi="Century Gothic"/>
              </w:rPr>
            </w:pPr>
            <w:r>
              <w:rPr>
                <w:rFonts w:ascii="Century Gothic" w:hAnsi="Century Gothic"/>
              </w:rPr>
              <w:t>Start date of Decant:</w:t>
            </w:r>
          </w:p>
        </w:tc>
        <w:tc>
          <w:tcPr>
            <w:tcW w:w="6866" w:type="dxa"/>
          </w:tcPr>
          <w:p w14:paraId="6F290592" w14:textId="77777777" w:rsidR="0096266C" w:rsidRDefault="0096266C">
            <w:pPr>
              <w:rPr>
                <w:rFonts w:ascii="Century Gothic" w:hAnsi="Century Gothic"/>
              </w:rPr>
            </w:pPr>
          </w:p>
        </w:tc>
      </w:tr>
      <w:tr w:rsidR="0096266C" w14:paraId="35DB866F" w14:textId="77777777" w:rsidTr="0096266C">
        <w:tc>
          <w:tcPr>
            <w:tcW w:w="2376" w:type="dxa"/>
          </w:tcPr>
          <w:p w14:paraId="6D787894" w14:textId="77777777" w:rsidR="0096266C" w:rsidRDefault="0096266C">
            <w:pPr>
              <w:rPr>
                <w:rFonts w:ascii="Century Gothic" w:hAnsi="Century Gothic"/>
              </w:rPr>
            </w:pPr>
            <w:r>
              <w:rPr>
                <w:rFonts w:ascii="Century Gothic" w:hAnsi="Century Gothic"/>
              </w:rPr>
              <w:t>Decant Landlord:</w:t>
            </w:r>
          </w:p>
        </w:tc>
        <w:tc>
          <w:tcPr>
            <w:tcW w:w="6866" w:type="dxa"/>
          </w:tcPr>
          <w:p w14:paraId="41B6B2B6" w14:textId="77777777" w:rsidR="0096266C" w:rsidRDefault="0096266C">
            <w:pPr>
              <w:rPr>
                <w:rFonts w:ascii="Century Gothic" w:hAnsi="Century Gothic"/>
              </w:rPr>
            </w:pPr>
          </w:p>
          <w:p w14:paraId="18F2CE28" w14:textId="77777777" w:rsidR="0096266C" w:rsidRDefault="0096266C">
            <w:pPr>
              <w:rPr>
                <w:rFonts w:ascii="Century Gothic" w:hAnsi="Century Gothic"/>
              </w:rPr>
            </w:pPr>
          </w:p>
        </w:tc>
      </w:tr>
    </w:tbl>
    <w:p w14:paraId="41C1291D" w14:textId="77777777" w:rsidR="0096266C" w:rsidRDefault="0096266C">
      <w:pPr>
        <w:rPr>
          <w:rFonts w:ascii="Century Gothic" w:hAnsi="Century Gothic"/>
        </w:rPr>
      </w:pPr>
    </w:p>
    <w:p w14:paraId="2A5320BE" w14:textId="77777777" w:rsidR="0096266C" w:rsidRDefault="0096266C">
      <w:pPr>
        <w:rPr>
          <w:rFonts w:ascii="Century Gothic" w:hAnsi="Century Gothic"/>
        </w:rPr>
      </w:pPr>
    </w:p>
    <w:p w14:paraId="521BDF61" w14:textId="77777777" w:rsidR="0096266C" w:rsidRDefault="0096266C">
      <w:pPr>
        <w:rPr>
          <w:rFonts w:ascii="Century Gothic" w:hAnsi="Century Gothic"/>
        </w:rPr>
      </w:pPr>
      <w:r>
        <w:rPr>
          <w:rFonts w:ascii="Century Gothic" w:hAnsi="Century Gothic"/>
        </w:rPr>
        <w:t xml:space="preserve">Please email this form to the Local Authority Income and Benefits Team. </w:t>
      </w:r>
      <w:r w:rsidR="00F957A1">
        <w:rPr>
          <w:rFonts w:ascii="Century Gothic" w:hAnsi="Century Gothic"/>
        </w:rPr>
        <w:br w:type="page"/>
      </w:r>
    </w:p>
    <w:p w14:paraId="12557B96" w14:textId="77777777" w:rsidR="00332752" w:rsidRPr="009D7374" w:rsidRDefault="00332752" w:rsidP="009D7374">
      <w:pPr>
        <w:rPr>
          <w:rFonts w:ascii="Century Gothic" w:hAnsi="Century Gothic"/>
        </w:rPr>
      </w:pPr>
    </w:p>
    <w:p w14:paraId="7472D9D1" w14:textId="025A7036" w:rsidR="00A675B6" w:rsidRDefault="00624EB8" w:rsidP="00332752">
      <w:pPr>
        <w:jc w:val="right"/>
        <w:rPr>
          <w:rFonts w:ascii="Century Gothic" w:hAnsi="Century Gothic"/>
        </w:rPr>
      </w:pPr>
      <w:r>
        <w:rPr>
          <w:noProof/>
        </w:rPr>
        <w:drawing>
          <wp:inline distT="0" distB="0" distL="0" distR="0" wp14:anchorId="628F6836" wp14:editId="329DB9FC">
            <wp:extent cx="2314575" cy="742950"/>
            <wp:effectExtent l="0" t="0" r="9525" b="0"/>
            <wp:docPr id="2" name="Picture 2"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6">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inline>
        </w:drawing>
      </w:r>
    </w:p>
    <w:p w14:paraId="751B2D32" w14:textId="77777777" w:rsidR="00332752" w:rsidRDefault="00332752" w:rsidP="00332752">
      <w:pPr>
        <w:jc w:val="right"/>
        <w:rPr>
          <w:rFonts w:ascii="Century Gothic" w:hAnsi="Century Gothic"/>
        </w:rPr>
      </w:pPr>
    </w:p>
    <w:p w14:paraId="2EA1C430" w14:textId="77777777" w:rsidR="00332752" w:rsidRDefault="00332752" w:rsidP="00332752">
      <w:pPr>
        <w:rPr>
          <w:rFonts w:ascii="Century Gothic" w:hAnsi="Century Gothic"/>
        </w:rPr>
      </w:pPr>
      <w:r>
        <w:rPr>
          <w:rFonts w:ascii="Century Gothic" w:hAnsi="Century Gothic"/>
        </w:rPr>
        <w:t>Date:</w:t>
      </w:r>
    </w:p>
    <w:p w14:paraId="0EF02402" w14:textId="77777777" w:rsidR="00332752" w:rsidRDefault="00332752" w:rsidP="00332752">
      <w:pPr>
        <w:rPr>
          <w:rFonts w:ascii="Century Gothic" w:hAnsi="Century Gothic"/>
        </w:rPr>
      </w:pPr>
    </w:p>
    <w:p w14:paraId="2DA2078A" w14:textId="77777777" w:rsidR="00127E78" w:rsidRPr="00C550F7" w:rsidRDefault="00332752" w:rsidP="00332752">
      <w:pPr>
        <w:rPr>
          <w:rFonts w:ascii="Century Gothic" w:hAnsi="Century Gothic"/>
          <w:b/>
        </w:rPr>
      </w:pPr>
      <w:bookmarkStart w:id="4" w:name="Decant_Agree"/>
      <w:r w:rsidRPr="00C550F7">
        <w:rPr>
          <w:rFonts w:ascii="Century Gothic" w:hAnsi="Century Gothic"/>
          <w:b/>
        </w:rPr>
        <w:t xml:space="preserve">Customer Decant </w:t>
      </w:r>
      <w:bookmarkEnd w:id="4"/>
      <w:r w:rsidRPr="00C550F7">
        <w:rPr>
          <w:rFonts w:ascii="Century Gothic" w:hAnsi="Century Gothic"/>
          <w:b/>
        </w:rPr>
        <w:t>Agreement</w:t>
      </w:r>
    </w:p>
    <w:p w14:paraId="3C08166B" w14:textId="77777777" w:rsidR="00127E78" w:rsidRDefault="00127E78" w:rsidP="00332752">
      <w:pPr>
        <w:rPr>
          <w:rFonts w:ascii="Century Gothic" w:hAnsi="Century Gothic"/>
        </w:rPr>
      </w:pPr>
      <w:r>
        <w:rPr>
          <w:rFonts w:ascii="Century Gothic" w:hAnsi="Century Gothic"/>
        </w:rPr>
        <w:t xml:space="preserve">I/We </w:t>
      </w:r>
      <w:r w:rsidR="00C550F7" w:rsidRPr="00C550F7">
        <w:rPr>
          <w:rFonts w:ascii="Century Gothic" w:hAnsi="Century Gothic"/>
          <w:color w:val="FF0000"/>
        </w:rPr>
        <w:t xml:space="preserve">(insert tenants names) </w:t>
      </w:r>
      <w:r>
        <w:rPr>
          <w:rFonts w:ascii="Century Gothic" w:hAnsi="Century Gothic"/>
        </w:rPr>
        <w:t xml:space="preserve">of </w:t>
      </w:r>
      <w:r w:rsidR="00C550F7" w:rsidRPr="00C550F7">
        <w:rPr>
          <w:rFonts w:ascii="Century Gothic" w:hAnsi="Century Gothic"/>
          <w:color w:val="FF0000"/>
        </w:rPr>
        <w:t xml:space="preserve">(insert their address) </w:t>
      </w:r>
      <w:r>
        <w:rPr>
          <w:rFonts w:ascii="Century Gothic" w:hAnsi="Century Gothic"/>
        </w:rPr>
        <w:t xml:space="preserve">agree to be moved temporarily to </w:t>
      </w:r>
      <w:r w:rsidR="00C550F7" w:rsidRPr="00786C37">
        <w:rPr>
          <w:rFonts w:ascii="Century Gothic" w:hAnsi="Century Gothic"/>
          <w:color w:val="FF0000"/>
        </w:rPr>
        <w:t>(insert decant address)</w:t>
      </w:r>
      <w:r w:rsidRPr="00786C37">
        <w:rPr>
          <w:rFonts w:ascii="Century Gothic" w:hAnsi="Century Gothic"/>
          <w:color w:val="FF0000"/>
        </w:rPr>
        <w:t>.</w:t>
      </w:r>
    </w:p>
    <w:p w14:paraId="1D50E62F" w14:textId="77777777" w:rsidR="00127E78" w:rsidRDefault="00127E78" w:rsidP="00332752">
      <w:pPr>
        <w:rPr>
          <w:rFonts w:ascii="Century Gothic" w:hAnsi="Century Gothic"/>
        </w:rPr>
      </w:pPr>
      <w:r>
        <w:rPr>
          <w:rFonts w:ascii="Century Gothic" w:hAnsi="Century Gothic"/>
        </w:rPr>
        <w:t xml:space="preserve">I/We </w:t>
      </w:r>
      <w:r w:rsidRPr="00C550F7">
        <w:rPr>
          <w:rFonts w:ascii="Century Gothic" w:hAnsi="Century Gothic"/>
          <w:color w:val="FF0000"/>
        </w:rPr>
        <w:t xml:space="preserve">(insert </w:t>
      </w:r>
      <w:r w:rsidR="00C550F7" w:rsidRPr="00C550F7">
        <w:rPr>
          <w:rFonts w:ascii="Century Gothic" w:hAnsi="Century Gothic"/>
          <w:color w:val="FF0000"/>
        </w:rPr>
        <w:t xml:space="preserve">tenants </w:t>
      </w:r>
      <w:r w:rsidRPr="00C550F7">
        <w:rPr>
          <w:rFonts w:ascii="Century Gothic" w:hAnsi="Century Gothic"/>
          <w:color w:val="FF0000"/>
        </w:rPr>
        <w:t>name</w:t>
      </w:r>
      <w:r w:rsidR="00C550F7" w:rsidRPr="00C550F7">
        <w:rPr>
          <w:rFonts w:ascii="Century Gothic" w:hAnsi="Century Gothic"/>
          <w:color w:val="FF0000"/>
        </w:rPr>
        <w:t>s</w:t>
      </w:r>
      <w:r w:rsidRPr="00C550F7">
        <w:rPr>
          <w:rFonts w:ascii="Century Gothic" w:hAnsi="Century Gothic"/>
          <w:color w:val="FF0000"/>
        </w:rPr>
        <w:t xml:space="preserve">) </w:t>
      </w:r>
      <w:r>
        <w:rPr>
          <w:rFonts w:ascii="Century Gothic" w:hAnsi="Century Gothic"/>
        </w:rPr>
        <w:t xml:space="preserve">agree to pay for gas and electricity at </w:t>
      </w:r>
      <w:r w:rsidRPr="00C550F7">
        <w:rPr>
          <w:rFonts w:ascii="Century Gothic" w:hAnsi="Century Gothic"/>
          <w:color w:val="FF0000"/>
        </w:rPr>
        <w:t xml:space="preserve">(insert decant address) </w:t>
      </w:r>
      <w:r>
        <w:rPr>
          <w:rFonts w:ascii="Century Gothic" w:hAnsi="Century Gothic"/>
        </w:rPr>
        <w:t xml:space="preserve">whilst I/We live at this address, starting from </w:t>
      </w:r>
      <w:r w:rsidRPr="00C550F7">
        <w:rPr>
          <w:rFonts w:ascii="Century Gothic" w:hAnsi="Century Gothic"/>
          <w:color w:val="FF0000"/>
        </w:rPr>
        <w:t>(insert move date)</w:t>
      </w:r>
      <w:r w:rsidRPr="003D3BE0">
        <w:rPr>
          <w:rFonts w:ascii="Century Gothic" w:hAnsi="Century Gothic"/>
        </w:rPr>
        <w:t>.</w:t>
      </w:r>
      <w:r w:rsidR="00C550F7" w:rsidRPr="00C550F7">
        <w:rPr>
          <w:rFonts w:ascii="Century Gothic" w:hAnsi="Century Gothic"/>
          <w:color w:val="FF0000"/>
        </w:rPr>
        <w:t xml:space="preserve"> </w:t>
      </w:r>
    </w:p>
    <w:p w14:paraId="439B4E59" w14:textId="77777777" w:rsidR="00C550F7" w:rsidRDefault="00C550F7" w:rsidP="00332752">
      <w:pPr>
        <w:rPr>
          <w:rFonts w:ascii="Century Gothic" w:hAnsi="Century Gothic"/>
        </w:rPr>
      </w:pPr>
      <w:r>
        <w:rPr>
          <w:rFonts w:ascii="Century Gothic" w:hAnsi="Century Gothic"/>
        </w:rPr>
        <w:t xml:space="preserve">I/We </w:t>
      </w:r>
      <w:r w:rsidRPr="00C550F7">
        <w:rPr>
          <w:rFonts w:ascii="Century Gothic" w:hAnsi="Century Gothic"/>
          <w:color w:val="FF0000"/>
        </w:rPr>
        <w:t xml:space="preserve">(insert tenants names) </w:t>
      </w:r>
      <w:r w:rsidR="003D3BE0">
        <w:rPr>
          <w:rFonts w:ascii="Century Gothic" w:hAnsi="Century Gothic"/>
        </w:rPr>
        <w:t xml:space="preserve">agree </w:t>
      </w:r>
      <w:r>
        <w:rPr>
          <w:rFonts w:ascii="Century Gothic" w:hAnsi="Century Gothic"/>
        </w:rPr>
        <w:t xml:space="preserve">understand that I/We will remain responsible for paying rent and council tax at </w:t>
      </w:r>
      <w:r w:rsidRPr="00C550F7">
        <w:rPr>
          <w:rFonts w:ascii="Century Gothic" w:hAnsi="Century Gothic"/>
          <w:color w:val="FF0000"/>
        </w:rPr>
        <w:t xml:space="preserve">(insert address) </w:t>
      </w:r>
      <w:r>
        <w:rPr>
          <w:rFonts w:ascii="Century Gothic" w:hAnsi="Century Gothic"/>
        </w:rPr>
        <w:t xml:space="preserve">whilst I/We are living at </w:t>
      </w:r>
      <w:r w:rsidRPr="00C550F7">
        <w:rPr>
          <w:rFonts w:ascii="Century Gothic" w:hAnsi="Century Gothic"/>
          <w:color w:val="FF0000"/>
        </w:rPr>
        <w:t>(insert decant address)</w:t>
      </w:r>
      <w:r>
        <w:rPr>
          <w:rFonts w:ascii="Century Gothic" w:hAnsi="Century Gothic"/>
        </w:rPr>
        <w:t xml:space="preserve">. </w:t>
      </w:r>
    </w:p>
    <w:p w14:paraId="38198BCB" w14:textId="77777777" w:rsidR="00127E78" w:rsidRDefault="00127E78" w:rsidP="00332752">
      <w:pPr>
        <w:rPr>
          <w:rFonts w:ascii="Century Gothic" w:hAnsi="Century Gothic"/>
        </w:rPr>
      </w:pPr>
      <w:r>
        <w:rPr>
          <w:rFonts w:ascii="Century Gothic" w:hAnsi="Century Gothic"/>
        </w:rPr>
        <w:t>I/We</w:t>
      </w:r>
      <w:r w:rsidR="003D3BE0">
        <w:rPr>
          <w:rFonts w:ascii="Century Gothic" w:hAnsi="Century Gothic"/>
        </w:rPr>
        <w:t xml:space="preserve"> </w:t>
      </w:r>
      <w:r w:rsidR="003D3BE0" w:rsidRPr="00C550F7">
        <w:rPr>
          <w:rFonts w:ascii="Century Gothic" w:hAnsi="Century Gothic"/>
          <w:color w:val="FF0000"/>
        </w:rPr>
        <w:t xml:space="preserve">(insert tenants names) </w:t>
      </w:r>
      <w:r w:rsidR="003D3BE0">
        <w:rPr>
          <w:rFonts w:ascii="Century Gothic" w:hAnsi="Century Gothic"/>
        </w:rPr>
        <w:t>understand</w:t>
      </w:r>
      <w:r>
        <w:rPr>
          <w:rFonts w:ascii="Century Gothic" w:hAnsi="Century Gothic"/>
        </w:rPr>
        <w:t xml:space="preserve"> that </w:t>
      </w:r>
      <w:r w:rsidR="003D3BE0">
        <w:rPr>
          <w:rFonts w:ascii="Century Gothic" w:hAnsi="Century Gothic"/>
        </w:rPr>
        <w:t>I/</w:t>
      </w:r>
      <w:r>
        <w:rPr>
          <w:rFonts w:ascii="Century Gothic" w:hAnsi="Century Gothic"/>
        </w:rPr>
        <w:t xml:space="preserve">we are responsible for </w:t>
      </w:r>
      <w:r w:rsidR="00C550F7">
        <w:rPr>
          <w:rFonts w:ascii="Century Gothic" w:hAnsi="Century Gothic"/>
        </w:rPr>
        <w:t xml:space="preserve">the property at </w:t>
      </w:r>
      <w:r w:rsidR="00C550F7" w:rsidRPr="00C550F7">
        <w:rPr>
          <w:rFonts w:ascii="Century Gothic" w:hAnsi="Century Gothic"/>
          <w:color w:val="FF0000"/>
        </w:rPr>
        <w:t>(insert decant address)</w:t>
      </w:r>
      <w:r w:rsidR="00C550F7">
        <w:rPr>
          <w:rFonts w:ascii="Century Gothic" w:hAnsi="Century Gothic"/>
        </w:rPr>
        <w:t xml:space="preserve"> until the work has been completed at </w:t>
      </w:r>
      <w:r w:rsidR="00C550F7" w:rsidRPr="00C550F7">
        <w:rPr>
          <w:rFonts w:ascii="Century Gothic" w:hAnsi="Century Gothic"/>
          <w:color w:val="FF0000"/>
        </w:rPr>
        <w:t>(insert their own address)</w:t>
      </w:r>
      <w:r w:rsidR="00C550F7" w:rsidRPr="001B1E24">
        <w:rPr>
          <w:rFonts w:ascii="Century Gothic" w:hAnsi="Century Gothic"/>
        </w:rPr>
        <w:t>.</w:t>
      </w:r>
    </w:p>
    <w:p w14:paraId="4714ADF5" w14:textId="77777777" w:rsidR="00C550F7" w:rsidRDefault="00C550F7" w:rsidP="00332752">
      <w:pPr>
        <w:rPr>
          <w:rFonts w:ascii="Century Gothic" w:hAnsi="Century Gothic"/>
        </w:rPr>
      </w:pPr>
      <w:r>
        <w:rPr>
          <w:rFonts w:ascii="Century Gothic" w:hAnsi="Century Gothic"/>
        </w:rPr>
        <w:t xml:space="preserve">I/We </w:t>
      </w:r>
      <w:r w:rsidR="003D3BE0" w:rsidRPr="00C550F7">
        <w:rPr>
          <w:rFonts w:ascii="Century Gothic" w:hAnsi="Century Gothic"/>
          <w:color w:val="FF0000"/>
        </w:rPr>
        <w:t xml:space="preserve">(insert tenants names) </w:t>
      </w:r>
      <w:r>
        <w:rPr>
          <w:rFonts w:ascii="Century Gothic" w:hAnsi="Century Gothic"/>
        </w:rPr>
        <w:t xml:space="preserve">understand that I/We will have to return to </w:t>
      </w:r>
      <w:r w:rsidRPr="003D3BE0">
        <w:rPr>
          <w:rFonts w:ascii="Century Gothic" w:hAnsi="Century Gothic"/>
          <w:color w:val="FF0000"/>
        </w:rPr>
        <w:t>(insert address)</w:t>
      </w:r>
      <w:r>
        <w:rPr>
          <w:rFonts w:ascii="Century Gothic" w:hAnsi="Century Gothic"/>
        </w:rPr>
        <w:t xml:space="preserve"> once</w:t>
      </w:r>
      <w:r w:rsidR="00FA70B0">
        <w:rPr>
          <w:rFonts w:ascii="Century Gothic" w:hAnsi="Century Gothic"/>
        </w:rPr>
        <w:t xml:space="preserve"> the works have been completed.</w:t>
      </w:r>
    </w:p>
    <w:p w14:paraId="7F626738" w14:textId="77777777" w:rsidR="00C550F7" w:rsidRDefault="00C550F7" w:rsidP="00332752">
      <w:pPr>
        <w:rPr>
          <w:rFonts w:ascii="Century Gothic" w:hAnsi="Century Gothic"/>
        </w:rPr>
      </w:pPr>
      <w:r>
        <w:rPr>
          <w:rFonts w:ascii="Century Gothic" w:hAnsi="Century Gothic"/>
        </w:rPr>
        <w:t>Tenant Signature:</w:t>
      </w:r>
    </w:p>
    <w:p w14:paraId="7D1EB9AA" w14:textId="77777777" w:rsidR="00C550F7" w:rsidRDefault="00C550F7" w:rsidP="00332752">
      <w:pPr>
        <w:rPr>
          <w:rFonts w:ascii="Century Gothic" w:hAnsi="Century Gothic"/>
        </w:rPr>
      </w:pPr>
      <w:r>
        <w:rPr>
          <w:rFonts w:ascii="Century Gothic" w:hAnsi="Century Gothic"/>
        </w:rPr>
        <w:t>Print:</w:t>
      </w:r>
    </w:p>
    <w:p w14:paraId="1EC5A55F" w14:textId="77777777" w:rsidR="00C550F7" w:rsidRDefault="00C550F7" w:rsidP="00332752">
      <w:pPr>
        <w:rPr>
          <w:rFonts w:ascii="Century Gothic" w:hAnsi="Century Gothic"/>
        </w:rPr>
      </w:pPr>
    </w:p>
    <w:p w14:paraId="1F65F5AC" w14:textId="77777777" w:rsidR="00C550F7" w:rsidRDefault="00C550F7" w:rsidP="00332752">
      <w:pPr>
        <w:rPr>
          <w:rFonts w:ascii="Century Gothic" w:hAnsi="Century Gothic"/>
        </w:rPr>
      </w:pPr>
      <w:r>
        <w:rPr>
          <w:rFonts w:ascii="Century Gothic" w:hAnsi="Century Gothic"/>
        </w:rPr>
        <w:t>Joint Tenant Signature:</w:t>
      </w:r>
    </w:p>
    <w:p w14:paraId="258E77E4" w14:textId="77777777" w:rsidR="00C550F7" w:rsidRDefault="00C550F7" w:rsidP="00332752">
      <w:pPr>
        <w:rPr>
          <w:rFonts w:ascii="Century Gothic" w:hAnsi="Century Gothic"/>
        </w:rPr>
      </w:pPr>
      <w:r>
        <w:rPr>
          <w:rFonts w:ascii="Century Gothic" w:hAnsi="Century Gothic"/>
        </w:rPr>
        <w:t>Print:</w:t>
      </w:r>
    </w:p>
    <w:p w14:paraId="659A2657" w14:textId="77777777" w:rsidR="00C550F7" w:rsidRDefault="00C550F7" w:rsidP="00332752">
      <w:pPr>
        <w:rPr>
          <w:rFonts w:ascii="Century Gothic" w:hAnsi="Century Gothic"/>
        </w:rPr>
      </w:pPr>
    </w:p>
    <w:p w14:paraId="65BDC081" w14:textId="77777777" w:rsidR="00C550F7" w:rsidRDefault="00C550F7" w:rsidP="00332752">
      <w:pPr>
        <w:rPr>
          <w:rFonts w:ascii="Century Gothic" w:hAnsi="Century Gothic"/>
        </w:rPr>
      </w:pPr>
      <w:r>
        <w:rPr>
          <w:rFonts w:ascii="Century Gothic" w:hAnsi="Century Gothic"/>
        </w:rPr>
        <w:t>Witness Signature:</w:t>
      </w:r>
    </w:p>
    <w:p w14:paraId="3B8EFA18" w14:textId="77777777" w:rsidR="006A5605" w:rsidRDefault="00C550F7">
      <w:pPr>
        <w:rPr>
          <w:rFonts w:ascii="Century Gothic" w:hAnsi="Century Gothic"/>
        </w:rPr>
      </w:pPr>
      <w:r>
        <w:rPr>
          <w:rFonts w:ascii="Century Gothic" w:hAnsi="Century Gothic"/>
        </w:rPr>
        <w:t>Print:</w:t>
      </w:r>
      <w:r w:rsidR="006A5605">
        <w:rPr>
          <w:rFonts w:ascii="Century Gothic" w:hAnsi="Century Gothic"/>
        </w:rPr>
        <w:br w:type="page"/>
      </w:r>
    </w:p>
    <w:p w14:paraId="771D2D67" w14:textId="77777777" w:rsidR="00F957A1" w:rsidRDefault="00F957A1">
      <w:pPr>
        <w:rPr>
          <w:rFonts w:ascii="Century Gothic" w:hAnsi="Century Gothic"/>
        </w:rPr>
        <w:sectPr w:rsidR="00F957A1">
          <w:pgSz w:w="11906" w:h="16838"/>
          <w:pgMar w:top="1440" w:right="1440" w:bottom="1440" w:left="1440" w:header="708" w:footer="708" w:gutter="0"/>
          <w:cols w:space="708"/>
          <w:docGrid w:linePitch="360"/>
        </w:sectPr>
      </w:pPr>
    </w:p>
    <w:p w14:paraId="3563BB95" w14:textId="77777777" w:rsidR="00394674" w:rsidRPr="00786C37" w:rsidRDefault="00DD571B" w:rsidP="00394674">
      <w:pPr>
        <w:ind w:left="-567"/>
        <w:rPr>
          <w:rStyle w:val="BookTitle"/>
          <w:rFonts w:ascii="Verdana" w:hAnsi="Verdana"/>
          <w:sz w:val="24"/>
        </w:rPr>
      </w:pPr>
      <w:bookmarkStart w:id="5" w:name="Shelt_Dev"/>
      <w:r>
        <w:rPr>
          <w:rStyle w:val="BookTitle"/>
          <w:rFonts w:ascii="Verdana" w:hAnsi="Verdana"/>
          <w:sz w:val="24"/>
        </w:rPr>
        <w:lastRenderedPageBreak/>
        <w:t xml:space="preserve">Older person </w:t>
      </w:r>
      <w:r w:rsidR="00A41281" w:rsidRPr="00786C37">
        <w:rPr>
          <w:rStyle w:val="BookTitle"/>
          <w:rFonts w:ascii="Verdana" w:hAnsi="Verdana"/>
          <w:sz w:val="24"/>
        </w:rPr>
        <w:t xml:space="preserve">Developments </w:t>
      </w:r>
      <w:bookmarkEnd w:id="5"/>
      <w:r w:rsidR="00A41281" w:rsidRPr="00786C37">
        <w:rPr>
          <w:rStyle w:val="BookTitle"/>
          <w:rFonts w:ascii="Verdana" w:hAnsi="Verdana"/>
          <w:sz w:val="24"/>
        </w:rPr>
        <w:t xml:space="preserve">- </w:t>
      </w:r>
      <w:r w:rsidR="00394674" w:rsidRPr="00786C37">
        <w:rPr>
          <w:rStyle w:val="BookTitle"/>
          <w:rFonts w:ascii="Verdana" w:hAnsi="Verdana"/>
          <w:sz w:val="24"/>
        </w:rPr>
        <w:t>Guest Suite Information</w:t>
      </w:r>
    </w:p>
    <w:tbl>
      <w:tblPr>
        <w:tblW w:w="14742" w:type="dxa"/>
        <w:tblInd w:w="-5" w:type="dxa"/>
        <w:tblLook w:val="04A0" w:firstRow="1" w:lastRow="0" w:firstColumn="1" w:lastColumn="0" w:noHBand="0" w:noVBand="1"/>
      </w:tblPr>
      <w:tblGrid>
        <w:gridCol w:w="2765"/>
        <w:gridCol w:w="2622"/>
        <w:gridCol w:w="1276"/>
        <w:gridCol w:w="1134"/>
        <w:gridCol w:w="992"/>
        <w:gridCol w:w="995"/>
        <w:gridCol w:w="1273"/>
        <w:gridCol w:w="1080"/>
        <w:gridCol w:w="1212"/>
        <w:gridCol w:w="1393"/>
      </w:tblGrid>
      <w:tr w:rsidR="00DD571B" w:rsidRPr="00DD571B" w14:paraId="436C2301" w14:textId="77777777" w:rsidTr="00DD571B">
        <w:trPr>
          <w:trHeight w:val="1200"/>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2403"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Retirement</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14:paraId="42125B9C"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Service Co-ordinator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514550"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Team Leader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DCFF81"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Guest Rooms available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2D1DB" w14:textId="77777777" w:rsidR="00DD571B" w:rsidRPr="00DD571B" w:rsidRDefault="00DD571B" w:rsidP="00DD571B">
            <w:pPr>
              <w:spacing w:after="0" w:line="240" w:lineRule="auto"/>
              <w:rPr>
                <w:rFonts w:ascii="Calibri" w:eastAsia="Times New Roman" w:hAnsi="Calibri" w:cs="Calibri"/>
                <w:b/>
                <w:bCs/>
                <w:color w:val="000000"/>
                <w:lang w:eastAsia="en-GB"/>
              </w:rPr>
            </w:pPr>
            <w:proofErr w:type="spellStart"/>
            <w:r w:rsidRPr="00DD571B">
              <w:rPr>
                <w:rFonts w:ascii="Calibri" w:eastAsia="Times New Roman" w:hAnsi="Calibri" w:cs="Calibri"/>
                <w:b/>
                <w:bCs/>
                <w:color w:val="000000"/>
                <w:lang w:eastAsia="en-GB"/>
              </w:rPr>
              <w:t>En</w:t>
            </w:r>
            <w:proofErr w:type="spellEnd"/>
            <w:r w:rsidRPr="00DD571B">
              <w:rPr>
                <w:rFonts w:ascii="Calibri" w:eastAsia="Times New Roman" w:hAnsi="Calibri" w:cs="Calibri"/>
                <w:b/>
                <w:bCs/>
                <w:color w:val="000000"/>
                <w:lang w:eastAsia="en-GB"/>
              </w:rPr>
              <w:t>-suite?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47977CF"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Wet floor shower?</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42F5EAFC"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Wheelchair accessible?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F449485"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Access to cooking facilities?</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14:paraId="35029D64" w14:textId="77777777" w:rsidR="00DD571B" w:rsidRPr="00DD571B" w:rsidRDefault="00DD571B" w:rsidP="00DD571B">
            <w:pPr>
              <w:spacing w:after="0" w:line="240" w:lineRule="auto"/>
              <w:rPr>
                <w:rFonts w:ascii="Calibri" w:eastAsia="Times New Roman" w:hAnsi="Calibri" w:cs="Calibri"/>
                <w:b/>
                <w:color w:val="000000"/>
                <w:lang w:eastAsia="en-GB"/>
              </w:rPr>
            </w:pPr>
            <w:r w:rsidRPr="00DD571B">
              <w:rPr>
                <w:rFonts w:ascii="Calibri" w:eastAsia="Times New Roman" w:hAnsi="Calibri" w:cs="Calibri"/>
                <w:color w:val="000000"/>
                <w:lang w:eastAsia="en-GB"/>
              </w:rPr>
              <w:t> </w:t>
            </w:r>
            <w:r w:rsidRPr="00DD571B">
              <w:rPr>
                <w:rFonts w:ascii="Calibri" w:eastAsia="Times New Roman" w:hAnsi="Calibri" w:cs="Calibri"/>
                <w:b/>
                <w:color w:val="000000"/>
                <w:lang w:eastAsia="en-GB"/>
              </w:rPr>
              <w:t>What are the cooking facilities?</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05CCE89" w14:textId="77777777" w:rsidR="00DD571B" w:rsidRPr="00DD571B" w:rsidRDefault="00DD571B" w:rsidP="00DD571B">
            <w:pPr>
              <w:spacing w:after="0" w:line="240" w:lineRule="auto"/>
              <w:rPr>
                <w:rFonts w:ascii="Calibri" w:eastAsia="Times New Roman" w:hAnsi="Calibri" w:cs="Calibri"/>
                <w:b/>
                <w:bCs/>
                <w:color w:val="000000"/>
                <w:lang w:eastAsia="en-GB"/>
              </w:rPr>
            </w:pPr>
            <w:r w:rsidRPr="00DD571B">
              <w:rPr>
                <w:rFonts w:ascii="Calibri" w:eastAsia="Times New Roman" w:hAnsi="Calibri" w:cs="Calibri"/>
                <w:b/>
                <w:bCs/>
                <w:color w:val="000000"/>
                <w:lang w:eastAsia="en-GB"/>
              </w:rPr>
              <w:t>Comments</w:t>
            </w:r>
          </w:p>
        </w:tc>
      </w:tr>
      <w:tr w:rsidR="00DD571B" w:rsidRPr="00DD571B" w14:paraId="49E74372" w14:textId="77777777" w:rsidTr="00DD571B">
        <w:trPr>
          <w:trHeight w:val="84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2687B0E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Balfour Court, North </w:t>
            </w:r>
            <w:proofErr w:type="spellStart"/>
            <w:r w:rsidRPr="00DD571B">
              <w:rPr>
                <w:rFonts w:ascii="Calibri" w:eastAsia="Times New Roman" w:hAnsi="Calibri" w:cs="Calibri"/>
                <w:color w:val="000000"/>
                <w:lang w:eastAsia="en-GB"/>
              </w:rPr>
              <w:t>Bughtlin</w:t>
            </w:r>
            <w:proofErr w:type="spellEnd"/>
            <w:r w:rsidRPr="00DD571B">
              <w:rPr>
                <w:rFonts w:ascii="Calibri" w:eastAsia="Times New Roman" w:hAnsi="Calibri" w:cs="Calibri"/>
                <w:color w:val="000000"/>
                <w:lang w:eastAsia="en-GB"/>
              </w:rPr>
              <w:t xml:space="preserve"> Place, Edinburgh, EH12 8UP</w:t>
            </w:r>
          </w:p>
        </w:tc>
        <w:tc>
          <w:tcPr>
            <w:tcW w:w="2622" w:type="dxa"/>
            <w:tcBorders>
              <w:top w:val="nil"/>
              <w:left w:val="nil"/>
              <w:bottom w:val="single" w:sz="4" w:space="0" w:color="auto"/>
              <w:right w:val="single" w:sz="4" w:space="0" w:color="auto"/>
            </w:tcBorders>
            <w:shd w:val="clear" w:color="auto" w:fill="auto"/>
            <w:vAlign w:val="center"/>
            <w:hideMark/>
          </w:tcPr>
          <w:p w14:paraId="3E9AA26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Janet Gooch  Tues &amp; Thurs (9-5) 0131 339 6715</w:t>
            </w:r>
          </w:p>
        </w:tc>
        <w:tc>
          <w:tcPr>
            <w:tcW w:w="1276" w:type="dxa"/>
            <w:tcBorders>
              <w:top w:val="nil"/>
              <w:left w:val="nil"/>
              <w:bottom w:val="single" w:sz="4" w:space="0" w:color="auto"/>
              <w:right w:val="single" w:sz="4" w:space="0" w:color="auto"/>
            </w:tcBorders>
            <w:shd w:val="clear" w:color="auto" w:fill="auto"/>
            <w:vAlign w:val="center"/>
            <w:hideMark/>
          </w:tcPr>
          <w:p w14:paraId="4D5609E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Anna Matthews</w:t>
            </w:r>
          </w:p>
        </w:tc>
        <w:tc>
          <w:tcPr>
            <w:tcW w:w="1134" w:type="dxa"/>
            <w:tcBorders>
              <w:top w:val="nil"/>
              <w:left w:val="nil"/>
              <w:bottom w:val="single" w:sz="4" w:space="0" w:color="auto"/>
              <w:right w:val="single" w:sz="4" w:space="0" w:color="auto"/>
            </w:tcBorders>
            <w:shd w:val="clear" w:color="auto" w:fill="auto"/>
            <w:noWrap/>
            <w:vAlign w:val="bottom"/>
            <w:hideMark/>
          </w:tcPr>
          <w:p w14:paraId="78C61E9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None</w:t>
            </w:r>
          </w:p>
        </w:tc>
        <w:tc>
          <w:tcPr>
            <w:tcW w:w="992" w:type="dxa"/>
            <w:tcBorders>
              <w:top w:val="nil"/>
              <w:left w:val="nil"/>
              <w:bottom w:val="single" w:sz="4" w:space="0" w:color="auto"/>
              <w:right w:val="single" w:sz="4" w:space="0" w:color="auto"/>
            </w:tcBorders>
            <w:shd w:val="clear" w:color="auto" w:fill="auto"/>
            <w:noWrap/>
            <w:vAlign w:val="bottom"/>
            <w:hideMark/>
          </w:tcPr>
          <w:p w14:paraId="63902127"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995" w:type="dxa"/>
            <w:tcBorders>
              <w:top w:val="nil"/>
              <w:left w:val="nil"/>
              <w:bottom w:val="single" w:sz="4" w:space="0" w:color="auto"/>
              <w:right w:val="single" w:sz="4" w:space="0" w:color="auto"/>
            </w:tcBorders>
            <w:shd w:val="clear" w:color="auto" w:fill="auto"/>
            <w:noWrap/>
            <w:vAlign w:val="bottom"/>
            <w:hideMark/>
          </w:tcPr>
          <w:p w14:paraId="2B54CC1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273" w:type="dxa"/>
            <w:tcBorders>
              <w:top w:val="nil"/>
              <w:left w:val="nil"/>
              <w:bottom w:val="single" w:sz="4" w:space="0" w:color="auto"/>
              <w:right w:val="single" w:sz="4" w:space="0" w:color="auto"/>
            </w:tcBorders>
            <w:shd w:val="clear" w:color="auto" w:fill="auto"/>
            <w:noWrap/>
            <w:vAlign w:val="bottom"/>
            <w:hideMark/>
          </w:tcPr>
          <w:p w14:paraId="6F25FF3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080" w:type="dxa"/>
            <w:tcBorders>
              <w:top w:val="nil"/>
              <w:left w:val="nil"/>
              <w:bottom w:val="single" w:sz="4" w:space="0" w:color="auto"/>
              <w:right w:val="single" w:sz="4" w:space="0" w:color="auto"/>
            </w:tcBorders>
            <w:shd w:val="clear" w:color="auto" w:fill="auto"/>
            <w:noWrap/>
            <w:vAlign w:val="bottom"/>
            <w:hideMark/>
          </w:tcPr>
          <w:p w14:paraId="1FBCED0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212" w:type="dxa"/>
            <w:tcBorders>
              <w:top w:val="nil"/>
              <w:left w:val="nil"/>
              <w:bottom w:val="single" w:sz="4" w:space="0" w:color="auto"/>
              <w:right w:val="single" w:sz="4" w:space="0" w:color="auto"/>
            </w:tcBorders>
            <w:shd w:val="clear" w:color="auto" w:fill="auto"/>
            <w:noWrap/>
            <w:vAlign w:val="bottom"/>
            <w:hideMark/>
          </w:tcPr>
          <w:p w14:paraId="2DDDC56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393" w:type="dxa"/>
            <w:tcBorders>
              <w:top w:val="nil"/>
              <w:left w:val="nil"/>
              <w:bottom w:val="single" w:sz="4" w:space="0" w:color="auto"/>
              <w:right w:val="single" w:sz="4" w:space="0" w:color="auto"/>
            </w:tcBorders>
            <w:shd w:val="clear" w:color="auto" w:fill="auto"/>
            <w:noWrap/>
            <w:vAlign w:val="bottom"/>
            <w:hideMark/>
          </w:tcPr>
          <w:p w14:paraId="2FEA485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40253E16" w14:textId="77777777" w:rsidTr="00DD571B">
        <w:trPr>
          <w:trHeight w:val="105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48134B93" w14:textId="77777777" w:rsidR="00DD571B" w:rsidRPr="00DD571B" w:rsidRDefault="00DD571B" w:rsidP="00DD571B">
            <w:pPr>
              <w:spacing w:after="0" w:line="240" w:lineRule="auto"/>
              <w:rPr>
                <w:rFonts w:ascii="Calibri" w:eastAsia="Times New Roman" w:hAnsi="Calibri" w:cs="Calibri"/>
                <w:color w:val="000000"/>
                <w:lang w:eastAsia="en-GB"/>
              </w:rPr>
            </w:pPr>
            <w:proofErr w:type="spellStart"/>
            <w:r w:rsidRPr="00DD571B">
              <w:rPr>
                <w:rFonts w:ascii="Calibri" w:eastAsia="Times New Roman" w:hAnsi="Calibri" w:cs="Calibri"/>
                <w:color w:val="000000"/>
                <w:lang w:eastAsia="en-GB"/>
              </w:rPr>
              <w:t>Crystalmount</w:t>
            </w:r>
            <w:proofErr w:type="spellEnd"/>
            <w:r w:rsidRPr="00DD571B">
              <w:rPr>
                <w:rFonts w:ascii="Calibri" w:eastAsia="Times New Roman" w:hAnsi="Calibri" w:cs="Calibri"/>
                <w:color w:val="000000"/>
                <w:lang w:eastAsia="en-GB"/>
              </w:rPr>
              <w:t>, High Street, Dalkeith, Midlothian, EH22 1DQ</w:t>
            </w:r>
          </w:p>
        </w:tc>
        <w:tc>
          <w:tcPr>
            <w:tcW w:w="2622" w:type="dxa"/>
            <w:tcBorders>
              <w:top w:val="nil"/>
              <w:left w:val="nil"/>
              <w:bottom w:val="single" w:sz="4" w:space="0" w:color="auto"/>
              <w:right w:val="single" w:sz="4" w:space="0" w:color="auto"/>
            </w:tcBorders>
            <w:shd w:val="clear" w:color="auto" w:fill="auto"/>
            <w:vAlign w:val="center"/>
            <w:hideMark/>
          </w:tcPr>
          <w:p w14:paraId="2747141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Mark Ryan Tues &amp; Fri (9-5) 0131 663 6637</w:t>
            </w:r>
          </w:p>
        </w:tc>
        <w:tc>
          <w:tcPr>
            <w:tcW w:w="1276" w:type="dxa"/>
            <w:tcBorders>
              <w:top w:val="nil"/>
              <w:left w:val="nil"/>
              <w:bottom w:val="single" w:sz="4" w:space="0" w:color="auto"/>
              <w:right w:val="single" w:sz="4" w:space="0" w:color="auto"/>
            </w:tcBorders>
            <w:shd w:val="clear" w:color="auto" w:fill="auto"/>
            <w:vAlign w:val="center"/>
            <w:hideMark/>
          </w:tcPr>
          <w:p w14:paraId="6CDB112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2B2DA14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Yes-1 </w:t>
            </w:r>
          </w:p>
        </w:tc>
        <w:tc>
          <w:tcPr>
            <w:tcW w:w="992" w:type="dxa"/>
            <w:tcBorders>
              <w:top w:val="nil"/>
              <w:left w:val="nil"/>
              <w:bottom w:val="single" w:sz="4" w:space="0" w:color="auto"/>
              <w:right w:val="single" w:sz="4" w:space="0" w:color="auto"/>
            </w:tcBorders>
            <w:shd w:val="clear" w:color="auto" w:fill="auto"/>
            <w:noWrap/>
            <w:vAlign w:val="bottom"/>
            <w:hideMark/>
          </w:tcPr>
          <w:p w14:paraId="10908C0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Yes  </w:t>
            </w:r>
          </w:p>
        </w:tc>
        <w:tc>
          <w:tcPr>
            <w:tcW w:w="995" w:type="dxa"/>
            <w:tcBorders>
              <w:top w:val="nil"/>
              <w:left w:val="nil"/>
              <w:bottom w:val="single" w:sz="4" w:space="0" w:color="auto"/>
              <w:right w:val="single" w:sz="4" w:space="0" w:color="auto"/>
            </w:tcBorders>
            <w:shd w:val="clear" w:color="auto" w:fill="auto"/>
            <w:noWrap/>
            <w:vAlign w:val="bottom"/>
            <w:hideMark/>
          </w:tcPr>
          <w:p w14:paraId="1459296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noWrap/>
            <w:vAlign w:val="bottom"/>
            <w:hideMark/>
          </w:tcPr>
          <w:p w14:paraId="3B96697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1458457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12" w:type="dxa"/>
            <w:tcBorders>
              <w:top w:val="nil"/>
              <w:left w:val="nil"/>
              <w:bottom w:val="single" w:sz="4" w:space="0" w:color="auto"/>
              <w:right w:val="single" w:sz="4" w:space="0" w:color="auto"/>
            </w:tcBorders>
            <w:shd w:val="clear" w:color="auto" w:fill="auto"/>
            <w:noWrap/>
            <w:vAlign w:val="bottom"/>
            <w:hideMark/>
          </w:tcPr>
          <w:p w14:paraId="196E5E5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393" w:type="dxa"/>
            <w:tcBorders>
              <w:top w:val="nil"/>
              <w:left w:val="nil"/>
              <w:bottom w:val="single" w:sz="4" w:space="0" w:color="auto"/>
              <w:right w:val="single" w:sz="4" w:space="0" w:color="auto"/>
            </w:tcBorders>
            <w:shd w:val="clear" w:color="auto" w:fill="auto"/>
            <w:noWrap/>
            <w:vAlign w:val="bottom"/>
            <w:hideMark/>
          </w:tcPr>
          <w:p w14:paraId="3A25331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7759A516" w14:textId="77777777" w:rsidTr="00DD571B">
        <w:trPr>
          <w:trHeight w:val="87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6FCBB831" w14:textId="77777777" w:rsidR="00DD571B" w:rsidRPr="00DD571B" w:rsidRDefault="00DD571B" w:rsidP="00DD571B">
            <w:pPr>
              <w:spacing w:after="0" w:line="240" w:lineRule="auto"/>
              <w:rPr>
                <w:rFonts w:ascii="Calibri" w:eastAsia="Times New Roman" w:hAnsi="Calibri" w:cs="Calibri"/>
                <w:color w:val="000000"/>
                <w:lang w:eastAsia="en-GB"/>
              </w:rPr>
            </w:pPr>
            <w:proofErr w:type="spellStart"/>
            <w:r w:rsidRPr="00DD571B">
              <w:rPr>
                <w:rFonts w:ascii="Calibri" w:eastAsia="Times New Roman" w:hAnsi="Calibri" w:cs="Calibri"/>
                <w:color w:val="000000"/>
                <w:lang w:eastAsia="en-GB"/>
              </w:rPr>
              <w:t>Dirleton</w:t>
            </w:r>
            <w:proofErr w:type="spellEnd"/>
            <w:r w:rsidRPr="00DD571B">
              <w:rPr>
                <w:rFonts w:ascii="Calibri" w:eastAsia="Times New Roman" w:hAnsi="Calibri" w:cs="Calibri"/>
                <w:color w:val="000000"/>
                <w:lang w:eastAsia="en-GB"/>
              </w:rPr>
              <w:t xml:space="preserve"> Court, off </w:t>
            </w:r>
            <w:proofErr w:type="spellStart"/>
            <w:r w:rsidRPr="00DD571B">
              <w:rPr>
                <w:rFonts w:ascii="Calibri" w:eastAsia="Times New Roman" w:hAnsi="Calibri" w:cs="Calibri"/>
                <w:color w:val="000000"/>
                <w:lang w:eastAsia="en-GB"/>
              </w:rPr>
              <w:t>Dirleton</w:t>
            </w:r>
            <w:proofErr w:type="spellEnd"/>
            <w:r w:rsidRPr="00DD571B">
              <w:rPr>
                <w:rFonts w:ascii="Calibri" w:eastAsia="Times New Roman" w:hAnsi="Calibri" w:cs="Calibri"/>
                <w:color w:val="000000"/>
                <w:lang w:eastAsia="en-GB"/>
              </w:rPr>
              <w:t xml:space="preserve"> Avenue, North Berwick, EH39 4QN</w:t>
            </w:r>
          </w:p>
        </w:tc>
        <w:tc>
          <w:tcPr>
            <w:tcW w:w="2622" w:type="dxa"/>
            <w:tcBorders>
              <w:top w:val="nil"/>
              <w:left w:val="nil"/>
              <w:bottom w:val="single" w:sz="4" w:space="0" w:color="auto"/>
              <w:right w:val="single" w:sz="4" w:space="0" w:color="auto"/>
            </w:tcBorders>
            <w:shd w:val="clear" w:color="auto" w:fill="auto"/>
            <w:vAlign w:val="center"/>
            <w:hideMark/>
          </w:tcPr>
          <w:p w14:paraId="756626B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Robert Beattie Mon &amp; Thurs (9-4) Wed (9-4.30) 01620 894 625</w:t>
            </w:r>
          </w:p>
        </w:tc>
        <w:tc>
          <w:tcPr>
            <w:tcW w:w="1276" w:type="dxa"/>
            <w:tcBorders>
              <w:top w:val="nil"/>
              <w:left w:val="nil"/>
              <w:bottom w:val="single" w:sz="4" w:space="0" w:color="auto"/>
              <w:right w:val="single" w:sz="4" w:space="0" w:color="auto"/>
            </w:tcBorders>
            <w:shd w:val="clear" w:color="auto" w:fill="auto"/>
            <w:vAlign w:val="center"/>
            <w:hideMark/>
          </w:tcPr>
          <w:p w14:paraId="6AE7F82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vAlign w:val="center"/>
            <w:hideMark/>
          </w:tcPr>
          <w:p w14:paraId="6027902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vAlign w:val="center"/>
            <w:hideMark/>
          </w:tcPr>
          <w:p w14:paraId="68D2645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vAlign w:val="center"/>
            <w:hideMark/>
          </w:tcPr>
          <w:p w14:paraId="6A5F2EB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noWrap/>
            <w:vAlign w:val="bottom"/>
            <w:hideMark/>
          </w:tcPr>
          <w:p w14:paraId="60904AFE"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vAlign w:val="center"/>
            <w:hideMark/>
          </w:tcPr>
          <w:p w14:paraId="1A99DFA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vAlign w:val="center"/>
            <w:hideMark/>
          </w:tcPr>
          <w:p w14:paraId="1C26847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0CB42E1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5EBACA51" w14:textId="77777777" w:rsidTr="00DD571B">
        <w:trPr>
          <w:trHeight w:val="1215"/>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451F30AE"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Drum Court, 14 </w:t>
            </w:r>
            <w:proofErr w:type="spellStart"/>
            <w:r w:rsidRPr="00DD571B">
              <w:rPr>
                <w:rFonts w:ascii="Calibri" w:eastAsia="Times New Roman" w:hAnsi="Calibri" w:cs="Calibri"/>
                <w:color w:val="000000"/>
                <w:lang w:eastAsia="en-GB"/>
              </w:rPr>
              <w:t>Gilmerton</w:t>
            </w:r>
            <w:proofErr w:type="spellEnd"/>
            <w:r w:rsidRPr="00DD571B">
              <w:rPr>
                <w:rFonts w:ascii="Calibri" w:eastAsia="Times New Roman" w:hAnsi="Calibri" w:cs="Calibri"/>
                <w:color w:val="000000"/>
                <w:lang w:eastAsia="en-GB"/>
              </w:rPr>
              <w:t xml:space="preserve"> Dykes Road, Edinburgh, EH17 8QE</w:t>
            </w:r>
          </w:p>
        </w:tc>
        <w:tc>
          <w:tcPr>
            <w:tcW w:w="2622" w:type="dxa"/>
            <w:tcBorders>
              <w:top w:val="nil"/>
              <w:left w:val="nil"/>
              <w:bottom w:val="single" w:sz="4" w:space="0" w:color="auto"/>
              <w:right w:val="single" w:sz="4" w:space="0" w:color="auto"/>
            </w:tcBorders>
            <w:shd w:val="clear" w:color="auto" w:fill="auto"/>
            <w:vAlign w:val="center"/>
            <w:hideMark/>
          </w:tcPr>
          <w:p w14:paraId="589B6E6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Maria </w:t>
            </w:r>
            <w:proofErr w:type="spellStart"/>
            <w:r w:rsidRPr="00DD571B">
              <w:rPr>
                <w:rFonts w:ascii="Calibri" w:eastAsia="Times New Roman" w:hAnsi="Calibri" w:cs="Calibri"/>
                <w:color w:val="000000"/>
                <w:lang w:eastAsia="en-GB"/>
              </w:rPr>
              <w:t>Mucha</w:t>
            </w:r>
            <w:proofErr w:type="spellEnd"/>
            <w:r w:rsidRPr="00DD571B">
              <w:rPr>
                <w:rFonts w:ascii="Calibri" w:eastAsia="Times New Roman" w:hAnsi="Calibri" w:cs="Calibri"/>
                <w:color w:val="000000"/>
                <w:lang w:eastAsia="en-GB"/>
              </w:rPr>
              <w:t xml:space="preserve"> Mon &amp; Thurs (9-4) Wed (9-4.30) 0131 664 0529</w:t>
            </w:r>
          </w:p>
        </w:tc>
        <w:tc>
          <w:tcPr>
            <w:tcW w:w="1276" w:type="dxa"/>
            <w:tcBorders>
              <w:top w:val="nil"/>
              <w:left w:val="nil"/>
              <w:bottom w:val="single" w:sz="4" w:space="0" w:color="auto"/>
              <w:right w:val="single" w:sz="4" w:space="0" w:color="auto"/>
            </w:tcBorders>
            <w:shd w:val="clear" w:color="auto" w:fill="auto"/>
            <w:vAlign w:val="center"/>
            <w:hideMark/>
          </w:tcPr>
          <w:p w14:paraId="5DE86F6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39062BB7"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3CC7E3E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5B7EAEE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2609485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4D28D25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321A88A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3EF882B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0D89BFF7" w14:textId="77777777" w:rsidTr="00DD571B">
        <w:trPr>
          <w:trHeight w:val="60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3EF0759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Fountain Court, 34 High Street, Edinburgh, EH1 1TG</w:t>
            </w:r>
          </w:p>
        </w:tc>
        <w:tc>
          <w:tcPr>
            <w:tcW w:w="2622" w:type="dxa"/>
            <w:tcBorders>
              <w:top w:val="nil"/>
              <w:left w:val="nil"/>
              <w:bottom w:val="single" w:sz="4" w:space="0" w:color="auto"/>
              <w:right w:val="single" w:sz="4" w:space="0" w:color="auto"/>
            </w:tcBorders>
            <w:shd w:val="clear" w:color="auto" w:fill="auto"/>
            <w:vAlign w:val="center"/>
            <w:hideMark/>
          </w:tcPr>
          <w:p w14:paraId="29DC1ED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Sheena Hamilton Mon &amp; Wed (9-4) Fri (9-4.30) 0131 556 0087</w:t>
            </w:r>
          </w:p>
        </w:tc>
        <w:tc>
          <w:tcPr>
            <w:tcW w:w="1276" w:type="dxa"/>
            <w:tcBorders>
              <w:top w:val="nil"/>
              <w:left w:val="nil"/>
              <w:bottom w:val="single" w:sz="4" w:space="0" w:color="auto"/>
              <w:right w:val="single" w:sz="4" w:space="0" w:color="auto"/>
            </w:tcBorders>
            <w:shd w:val="clear" w:color="auto" w:fill="auto"/>
            <w:vAlign w:val="center"/>
            <w:hideMark/>
          </w:tcPr>
          <w:p w14:paraId="7C97D0AE"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Anna Matthews</w:t>
            </w:r>
          </w:p>
        </w:tc>
        <w:tc>
          <w:tcPr>
            <w:tcW w:w="1134" w:type="dxa"/>
            <w:tcBorders>
              <w:top w:val="nil"/>
              <w:left w:val="nil"/>
              <w:bottom w:val="single" w:sz="4" w:space="0" w:color="auto"/>
              <w:right w:val="single" w:sz="4" w:space="0" w:color="auto"/>
            </w:tcBorders>
            <w:shd w:val="clear" w:color="auto" w:fill="auto"/>
            <w:noWrap/>
            <w:vAlign w:val="bottom"/>
            <w:hideMark/>
          </w:tcPr>
          <w:p w14:paraId="672D945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- 2</w:t>
            </w:r>
          </w:p>
        </w:tc>
        <w:tc>
          <w:tcPr>
            <w:tcW w:w="992" w:type="dxa"/>
            <w:tcBorders>
              <w:top w:val="nil"/>
              <w:left w:val="nil"/>
              <w:bottom w:val="single" w:sz="4" w:space="0" w:color="auto"/>
              <w:right w:val="single" w:sz="4" w:space="0" w:color="auto"/>
            </w:tcBorders>
            <w:shd w:val="clear" w:color="auto" w:fill="auto"/>
            <w:noWrap/>
            <w:vAlign w:val="bottom"/>
            <w:hideMark/>
          </w:tcPr>
          <w:p w14:paraId="5AA1255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7321B8D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6FBC17B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1DE5E58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17A41CA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0DEB0E2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7F9D28B1" w14:textId="77777777" w:rsidTr="00DD571B">
        <w:trPr>
          <w:trHeight w:val="90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78960E2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Heinsberg House, John Street Lane, Penicuik, EH26 8NH</w:t>
            </w:r>
          </w:p>
        </w:tc>
        <w:tc>
          <w:tcPr>
            <w:tcW w:w="2622" w:type="dxa"/>
            <w:tcBorders>
              <w:top w:val="nil"/>
              <w:left w:val="nil"/>
              <w:bottom w:val="single" w:sz="4" w:space="0" w:color="auto"/>
              <w:right w:val="single" w:sz="4" w:space="0" w:color="auto"/>
            </w:tcBorders>
            <w:shd w:val="clear" w:color="auto" w:fill="auto"/>
            <w:vAlign w:val="center"/>
            <w:hideMark/>
          </w:tcPr>
          <w:p w14:paraId="2FA969C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Maria </w:t>
            </w:r>
            <w:proofErr w:type="spellStart"/>
            <w:r w:rsidRPr="00DD571B">
              <w:rPr>
                <w:rFonts w:ascii="Calibri" w:eastAsia="Times New Roman" w:hAnsi="Calibri" w:cs="Calibri"/>
                <w:color w:val="000000"/>
                <w:lang w:eastAsia="en-GB"/>
              </w:rPr>
              <w:t>Mucha</w:t>
            </w:r>
            <w:proofErr w:type="spellEnd"/>
            <w:r w:rsidRPr="00DD571B">
              <w:rPr>
                <w:rFonts w:ascii="Calibri" w:eastAsia="Times New Roman" w:hAnsi="Calibri" w:cs="Calibri"/>
                <w:color w:val="000000"/>
                <w:lang w:eastAsia="en-GB"/>
              </w:rPr>
              <w:t xml:space="preserve"> Tues &amp; Fri (9-5) 01968 672 849</w:t>
            </w:r>
          </w:p>
        </w:tc>
        <w:tc>
          <w:tcPr>
            <w:tcW w:w="1276" w:type="dxa"/>
            <w:tcBorders>
              <w:top w:val="nil"/>
              <w:left w:val="nil"/>
              <w:bottom w:val="single" w:sz="4" w:space="0" w:color="auto"/>
              <w:right w:val="single" w:sz="4" w:space="0" w:color="auto"/>
            </w:tcBorders>
            <w:shd w:val="clear" w:color="auto" w:fill="auto"/>
            <w:vAlign w:val="center"/>
            <w:hideMark/>
          </w:tcPr>
          <w:p w14:paraId="114AA92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784895D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13A9FE7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7B93606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5FE685C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29A79B1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12" w:type="dxa"/>
            <w:tcBorders>
              <w:top w:val="nil"/>
              <w:left w:val="nil"/>
              <w:bottom w:val="single" w:sz="4" w:space="0" w:color="auto"/>
              <w:right w:val="single" w:sz="4" w:space="0" w:color="auto"/>
            </w:tcBorders>
            <w:shd w:val="clear" w:color="auto" w:fill="auto"/>
            <w:noWrap/>
            <w:vAlign w:val="bottom"/>
            <w:hideMark/>
          </w:tcPr>
          <w:p w14:paraId="1DF5426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n/a</w:t>
            </w:r>
          </w:p>
        </w:tc>
        <w:tc>
          <w:tcPr>
            <w:tcW w:w="1393" w:type="dxa"/>
            <w:tcBorders>
              <w:top w:val="nil"/>
              <w:left w:val="nil"/>
              <w:bottom w:val="single" w:sz="4" w:space="0" w:color="auto"/>
              <w:right w:val="single" w:sz="4" w:space="0" w:color="auto"/>
            </w:tcBorders>
            <w:shd w:val="clear" w:color="auto" w:fill="auto"/>
            <w:noWrap/>
            <w:vAlign w:val="bottom"/>
            <w:hideMark/>
          </w:tcPr>
          <w:p w14:paraId="6501581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21FEBDB1" w14:textId="77777777" w:rsidTr="00DD571B">
        <w:trPr>
          <w:trHeight w:val="69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4B2F134C" w14:textId="77777777" w:rsidR="00DD571B" w:rsidRPr="00DD571B" w:rsidRDefault="00DD571B" w:rsidP="00DD571B">
            <w:pPr>
              <w:spacing w:after="0" w:line="240" w:lineRule="auto"/>
              <w:rPr>
                <w:rFonts w:ascii="Calibri" w:eastAsia="Times New Roman" w:hAnsi="Calibri" w:cs="Calibri"/>
                <w:color w:val="000000"/>
                <w:lang w:eastAsia="en-GB"/>
              </w:rPr>
            </w:pPr>
            <w:proofErr w:type="spellStart"/>
            <w:r w:rsidRPr="00DD571B">
              <w:rPr>
                <w:rFonts w:ascii="Calibri" w:eastAsia="Times New Roman" w:hAnsi="Calibri" w:cs="Calibri"/>
                <w:color w:val="000000"/>
                <w:lang w:eastAsia="en-GB"/>
              </w:rPr>
              <w:t>Letham</w:t>
            </w:r>
            <w:proofErr w:type="spellEnd"/>
            <w:r w:rsidRPr="00DD571B">
              <w:rPr>
                <w:rFonts w:ascii="Calibri" w:eastAsia="Times New Roman" w:hAnsi="Calibri" w:cs="Calibri"/>
                <w:color w:val="000000"/>
                <w:lang w:eastAsia="en-GB"/>
              </w:rPr>
              <w:t xml:space="preserve"> Gardens, Dunbar, East Lothian, EH42 1BN</w:t>
            </w:r>
          </w:p>
        </w:tc>
        <w:tc>
          <w:tcPr>
            <w:tcW w:w="2622" w:type="dxa"/>
            <w:tcBorders>
              <w:top w:val="nil"/>
              <w:left w:val="nil"/>
              <w:bottom w:val="single" w:sz="4" w:space="0" w:color="auto"/>
              <w:right w:val="single" w:sz="4" w:space="0" w:color="auto"/>
            </w:tcBorders>
            <w:shd w:val="clear" w:color="auto" w:fill="auto"/>
            <w:vAlign w:val="center"/>
            <w:hideMark/>
          </w:tcPr>
          <w:p w14:paraId="6804345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Stuart Elms Mon &amp; Thurs (9-5) 01368 864 796</w:t>
            </w:r>
          </w:p>
        </w:tc>
        <w:tc>
          <w:tcPr>
            <w:tcW w:w="1276" w:type="dxa"/>
            <w:tcBorders>
              <w:top w:val="nil"/>
              <w:left w:val="nil"/>
              <w:bottom w:val="single" w:sz="4" w:space="0" w:color="auto"/>
              <w:right w:val="single" w:sz="4" w:space="0" w:color="auto"/>
            </w:tcBorders>
            <w:shd w:val="clear" w:color="auto" w:fill="auto"/>
            <w:vAlign w:val="center"/>
            <w:hideMark/>
          </w:tcPr>
          <w:p w14:paraId="0458860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531AC2F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44B734D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4372AFD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21CF8FA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32C6283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7701DB8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1D5005E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03C1108B" w14:textId="77777777" w:rsidTr="00DD571B">
        <w:trPr>
          <w:trHeight w:val="90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44BFFC2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lastRenderedPageBreak/>
              <w:t>Market Court, Princes Mary Road, Haddington, EH41 3NW</w:t>
            </w:r>
          </w:p>
        </w:tc>
        <w:tc>
          <w:tcPr>
            <w:tcW w:w="2622" w:type="dxa"/>
            <w:tcBorders>
              <w:top w:val="nil"/>
              <w:left w:val="nil"/>
              <w:bottom w:val="single" w:sz="4" w:space="0" w:color="auto"/>
              <w:right w:val="single" w:sz="4" w:space="0" w:color="auto"/>
            </w:tcBorders>
            <w:shd w:val="clear" w:color="auto" w:fill="auto"/>
            <w:vAlign w:val="center"/>
            <w:hideMark/>
          </w:tcPr>
          <w:p w14:paraId="143A322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Stuart Elms Tues &amp; Fri (9-5) 01620 826 336</w:t>
            </w:r>
          </w:p>
        </w:tc>
        <w:tc>
          <w:tcPr>
            <w:tcW w:w="1276" w:type="dxa"/>
            <w:tcBorders>
              <w:top w:val="nil"/>
              <w:left w:val="nil"/>
              <w:bottom w:val="single" w:sz="4" w:space="0" w:color="auto"/>
              <w:right w:val="single" w:sz="4" w:space="0" w:color="auto"/>
            </w:tcBorders>
            <w:shd w:val="clear" w:color="auto" w:fill="auto"/>
            <w:vAlign w:val="center"/>
            <w:hideMark/>
          </w:tcPr>
          <w:p w14:paraId="17A1BF0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332B563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2097B64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with shower</w:t>
            </w:r>
          </w:p>
        </w:tc>
        <w:tc>
          <w:tcPr>
            <w:tcW w:w="995" w:type="dxa"/>
            <w:tcBorders>
              <w:top w:val="nil"/>
              <w:left w:val="nil"/>
              <w:bottom w:val="single" w:sz="4" w:space="0" w:color="auto"/>
              <w:right w:val="single" w:sz="4" w:space="0" w:color="auto"/>
            </w:tcBorders>
            <w:shd w:val="clear" w:color="auto" w:fill="auto"/>
            <w:noWrap/>
            <w:vAlign w:val="bottom"/>
            <w:hideMark/>
          </w:tcPr>
          <w:p w14:paraId="7737A48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noWrap/>
            <w:vAlign w:val="bottom"/>
            <w:hideMark/>
          </w:tcPr>
          <w:p w14:paraId="2CAF520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5CEB2DA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4543990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4D52FD0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1DA3276F" w14:textId="77777777" w:rsidTr="00DD571B">
        <w:trPr>
          <w:trHeight w:val="915"/>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20A45DAB" w14:textId="77777777" w:rsidR="00DD571B" w:rsidRPr="00DD571B" w:rsidRDefault="00DD571B" w:rsidP="00DD571B">
            <w:pPr>
              <w:spacing w:after="0" w:line="240" w:lineRule="auto"/>
              <w:rPr>
                <w:rFonts w:ascii="Calibri" w:eastAsia="Times New Roman" w:hAnsi="Calibri" w:cs="Calibri"/>
                <w:color w:val="000000"/>
                <w:lang w:eastAsia="en-GB"/>
              </w:rPr>
            </w:pPr>
            <w:proofErr w:type="spellStart"/>
            <w:r w:rsidRPr="00DD571B">
              <w:rPr>
                <w:rFonts w:ascii="Calibri" w:eastAsia="Times New Roman" w:hAnsi="Calibri" w:cs="Calibri"/>
                <w:color w:val="000000"/>
                <w:lang w:eastAsia="en-GB"/>
              </w:rPr>
              <w:t>Muirpark</w:t>
            </w:r>
            <w:proofErr w:type="spellEnd"/>
            <w:r w:rsidRPr="00DD571B">
              <w:rPr>
                <w:rFonts w:ascii="Calibri" w:eastAsia="Times New Roman" w:hAnsi="Calibri" w:cs="Calibri"/>
                <w:color w:val="000000"/>
                <w:lang w:eastAsia="en-GB"/>
              </w:rPr>
              <w:t xml:space="preserve"> Gardens, Tranent, East Lothian, EH33 2PY</w:t>
            </w:r>
          </w:p>
        </w:tc>
        <w:tc>
          <w:tcPr>
            <w:tcW w:w="2622" w:type="dxa"/>
            <w:tcBorders>
              <w:top w:val="nil"/>
              <w:left w:val="nil"/>
              <w:bottom w:val="single" w:sz="4" w:space="0" w:color="auto"/>
              <w:right w:val="single" w:sz="4" w:space="0" w:color="auto"/>
            </w:tcBorders>
            <w:shd w:val="clear" w:color="auto" w:fill="auto"/>
            <w:vAlign w:val="center"/>
            <w:hideMark/>
          </w:tcPr>
          <w:p w14:paraId="5CAA334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Robert Beattie Tues &amp; Fri (9-5) 01875 613 452</w:t>
            </w:r>
          </w:p>
        </w:tc>
        <w:tc>
          <w:tcPr>
            <w:tcW w:w="1276" w:type="dxa"/>
            <w:tcBorders>
              <w:top w:val="nil"/>
              <w:left w:val="nil"/>
              <w:bottom w:val="single" w:sz="4" w:space="0" w:color="auto"/>
              <w:right w:val="single" w:sz="4" w:space="0" w:color="auto"/>
            </w:tcBorders>
            <w:shd w:val="clear" w:color="auto" w:fill="auto"/>
            <w:vAlign w:val="center"/>
            <w:hideMark/>
          </w:tcPr>
          <w:p w14:paraId="087EE41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07004AE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31454007"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48B61F6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0DDFFB4E"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64B891F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17C568A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0B4CD56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01DC1905" w14:textId="77777777" w:rsidTr="00DD571B">
        <w:trPr>
          <w:trHeight w:val="180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172C997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Norton Park, off Rossie Place, 26 Edina Place, EH7 5RS</w:t>
            </w:r>
          </w:p>
        </w:tc>
        <w:tc>
          <w:tcPr>
            <w:tcW w:w="2622" w:type="dxa"/>
            <w:tcBorders>
              <w:top w:val="nil"/>
              <w:left w:val="nil"/>
              <w:bottom w:val="single" w:sz="4" w:space="0" w:color="auto"/>
              <w:right w:val="single" w:sz="4" w:space="0" w:color="auto"/>
            </w:tcBorders>
            <w:shd w:val="clear" w:color="auto" w:fill="auto"/>
            <w:vAlign w:val="center"/>
            <w:hideMark/>
          </w:tcPr>
          <w:p w14:paraId="2507BF9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Sheena Hamilton Tues &amp; Thurs (9-5) Clare </w:t>
            </w:r>
            <w:proofErr w:type="spellStart"/>
            <w:r w:rsidRPr="00DD571B">
              <w:rPr>
                <w:rFonts w:ascii="Calibri" w:eastAsia="Times New Roman" w:hAnsi="Calibri" w:cs="Calibri"/>
                <w:color w:val="000000"/>
                <w:lang w:eastAsia="en-GB"/>
              </w:rPr>
              <w:t>Addicott</w:t>
            </w:r>
            <w:proofErr w:type="spellEnd"/>
            <w:r w:rsidRPr="00DD571B">
              <w:rPr>
                <w:rFonts w:ascii="Calibri" w:eastAsia="Times New Roman" w:hAnsi="Calibri" w:cs="Calibri"/>
                <w:color w:val="000000"/>
                <w:lang w:eastAsia="en-GB"/>
              </w:rPr>
              <w:t xml:space="preserve"> Fri (9-2) 0131 478 7401</w:t>
            </w:r>
          </w:p>
        </w:tc>
        <w:tc>
          <w:tcPr>
            <w:tcW w:w="1276" w:type="dxa"/>
            <w:tcBorders>
              <w:top w:val="nil"/>
              <w:left w:val="nil"/>
              <w:bottom w:val="single" w:sz="4" w:space="0" w:color="auto"/>
              <w:right w:val="single" w:sz="4" w:space="0" w:color="auto"/>
            </w:tcBorders>
            <w:shd w:val="clear" w:color="auto" w:fill="auto"/>
            <w:vAlign w:val="center"/>
            <w:hideMark/>
          </w:tcPr>
          <w:p w14:paraId="354E1CD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Anna Matthews</w:t>
            </w:r>
          </w:p>
        </w:tc>
        <w:tc>
          <w:tcPr>
            <w:tcW w:w="1134" w:type="dxa"/>
            <w:tcBorders>
              <w:top w:val="nil"/>
              <w:left w:val="nil"/>
              <w:bottom w:val="single" w:sz="4" w:space="0" w:color="auto"/>
              <w:right w:val="single" w:sz="4" w:space="0" w:color="auto"/>
            </w:tcBorders>
            <w:shd w:val="clear" w:color="auto" w:fill="auto"/>
            <w:noWrap/>
            <w:vAlign w:val="bottom"/>
            <w:hideMark/>
          </w:tcPr>
          <w:p w14:paraId="10B5FA5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- 3</w:t>
            </w:r>
          </w:p>
        </w:tc>
        <w:tc>
          <w:tcPr>
            <w:tcW w:w="992" w:type="dxa"/>
            <w:tcBorders>
              <w:top w:val="nil"/>
              <w:left w:val="nil"/>
              <w:bottom w:val="single" w:sz="4" w:space="0" w:color="auto"/>
              <w:right w:val="single" w:sz="4" w:space="0" w:color="auto"/>
            </w:tcBorders>
            <w:shd w:val="clear" w:color="auto" w:fill="auto"/>
            <w:noWrap/>
            <w:vAlign w:val="bottom"/>
            <w:hideMark/>
          </w:tcPr>
          <w:p w14:paraId="3050B97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23E7BB0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noWrap/>
            <w:vAlign w:val="bottom"/>
            <w:hideMark/>
          </w:tcPr>
          <w:p w14:paraId="0BFE1F16"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Only 2</w:t>
            </w:r>
          </w:p>
        </w:tc>
        <w:tc>
          <w:tcPr>
            <w:tcW w:w="1080" w:type="dxa"/>
            <w:tcBorders>
              <w:top w:val="nil"/>
              <w:left w:val="nil"/>
              <w:bottom w:val="single" w:sz="4" w:space="0" w:color="auto"/>
              <w:right w:val="single" w:sz="4" w:space="0" w:color="auto"/>
            </w:tcBorders>
            <w:shd w:val="clear" w:color="auto" w:fill="auto"/>
            <w:noWrap/>
            <w:vAlign w:val="bottom"/>
            <w:hideMark/>
          </w:tcPr>
          <w:p w14:paraId="2EFB3CE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775D10D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vAlign w:val="bottom"/>
            <w:hideMark/>
          </w:tcPr>
          <w:p w14:paraId="485BB92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The 2 guest rooms I block 26 are wheelchair accessible but those in block 13 are not.</w:t>
            </w:r>
          </w:p>
        </w:tc>
      </w:tr>
      <w:tr w:rsidR="00DD571B" w:rsidRPr="00DD571B" w14:paraId="6C3CF9FA" w14:textId="77777777" w:rsidTr="00DD571B">
        <w:trPr>
          <w:trHeight w:val="735"/>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73B8793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Salisbury View, Mayfield, Dalkeith, EH22 5JH</w:t>
            </w:r>
          </w:p>
        </w:tc>
        <w:tc>
          <w:tcPr>
            <w:tcW w:w="2622" w:type="dxa"/>
            <w:tcBorders>
              <w:top w:val="nil"/>
              <w:left w:val="nil"/>
              <w:bottom w:val="single" w:sz="4" w:space="0" w:color="auto"/>
              <w:right w:val="single" w:sz="4" w:space="0" w:color="auto"/>
            </w:tcBorders>
            <w:shd w:val="clear" w:color="auto" w:fill="auto"/>
            <w:vAlign w:val="center"/>
            <w:hideMark/>
          </w:tcPr>
          <w:p w14:paraId="070FB0E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Mark Ryan Mon &amp; Thurs (9-4) Wed (9-4.30) 0131 654 0757</w:t>
            </w:r>
          </w:p>
        </w:tc>
        <w:tc>
          <w:tcPr>
            <w:tcW w:w="1276" w:type="dxa"/>
            <w:tcBorders>
              <w:top w:val="nil"/>
              <w:left w:val="nil"/>
              <w:bottom w:val="single" w:sz="4" w:space="0" w:color="auto"/>
              <w:right w:val="single" w:sz="4" w:space="0" w:color="auto"/>
            </w:tcBorders>
            <w:shd w:val="clear" w:color="auto" w:fill="auto"/>
            <w:vAlign w:val="center"/>
            <w:hideMark/>
          </w:tcPr>
          <w:p w14:paraId="0002E1B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noWrap/>
            <w:vAlign w:val="bottom"/>
            <w:hideMark/>
          </w:tcPr>
          <w:p w14:paraId="099AFC9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19D9A43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4D7CEA5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273" w:type="dxa"/>
            <w:tcBorders>
              <w:top w:val="nil"/>
              <w:left w:val="nil"/>
              <w:bottom w:val="single" w:sz="4" w:space="0" w:color="auto"/>
              <w:right w:val="single" w:sz="4" w:space="0" w:color="auto"/>
            </w:tcBorders>
            <w:shd w:val="clear" w:color="auto" w:fill="auto"/>
            <w:noWrap/>
            <w:vAlign w:val="bottom"/>
            <w:hideMark/>
          </w:tcPr>
          <w:p w14:paraId="4C3662E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noWrap/>
            <w:vAlign w:val="bottom"/>
            <w:hideMark/>
          </w:tcPr>
          <w:p w14:paraId="5D7DB95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noWrap/>
            <w:vAlign w:val="bottom"/>
            <w:hideMark/>
          </w:tcPr>
          <w:p w14:paraId="3B3D4FD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3A2D059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2 single beds</w:t>
            </w:r>
          </w:p>
        </w:tc>
      </w:tr>
      <w:tr w:rsidR="00DD571B" w:rsidRPr="00DD571B" w14:paraId="0CC25AC0" w14:textId="77777777" w:rsidTr="00DD571B">
        <w:trPr>
          <w:trHeight w:val="102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7A4ED08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Shore Road, 40 Shore Road, South Queensferry, EH30 9RE</w:t>
            </w:r>
          </w:p>
        </w:tc>
        <w:tc>
          <w:tcPr>
            <w:tcW w:w="2622" w:type="dxa"/>
            <w:tcBorders>
              <w:top w:val="nil"/>
              <w:left w:val="nil"/>
              <w:bottom w:val="single" w:sz="4" w:space="0" w:color="auto"/>
              <w:right w:val="single" w:sz="4" w:space="0" w:color="auto"/>
            </w:tcBorders>
            <w:shd w:val="clear" w:color="auto" w:fill="auto"/>
            <w:vAlign w:val="center"/>
            <w:hideMark/>
          </w:tcPr>
          <w:p w14:paraId="3CA2835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Janet Gooch Mon &amp; Fri (9-4) Wed (9-4.30) 0131 319 2164</w:t>
            </w:r>
          </w:p>
        </w:tc>
        <w:tc>
          <w:tcPr>
            <w:tcW w:w="1276" w:type="dxa"/>
            <w:tcBorders>
              <w:top w:val="nil"/>
              <w:left w:val="nil"/>
              <w:bottom w:val="single" w:sz="4" w:space="0" w:color="auto"/>
              <w:right w:val="single" w:sz="4" w:space="0" w:color="auto"/>
            </w:tcBorders>
            <w:shd w:val="clear" w:color="auto" w:fill="auto"/>
            <w:vAlign w:val="center"/>
            <w:hideMark/>
          </w:tcPr>
          <w:p w14:paraId="41947DC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Anna Matthews</w:t>
            </w:r>
          </w:p>
        </w:tc>
        <w:tc>
          <w:tcPr>
            <w:tcW w:w="1134" w:type="dxa"/>
            <w:tcBorders>
              <w:top w:val="nil"/>
              <w:left w:val="nil"/>
              <w:bottom w:val="single" w:sz="4" w:space="0" w:color="auto"/>
              <w:right w:val="single" w:sz="4" w:space="0" w:color="auto"/>
            </w:tcBorders>
            <w:shd w:val="clear" w:color="auto" w:fill="auto"/>
            <w:noWrap/>
            <w:vAlign w:val="bottom"/>
            <w:hideMark/>
          </w:tcPr>
          <w:p w14:paraId="78AA6D2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- 2</w:t>
            </w:r>
          </w:p>
        </w:tc>
        <w:tc>
          <w:tcPr>
            <w:tcW w:w="992" w:type="dxa"/>
            <w:tcBorders>
              <w:top w:val="nil"/>
              <w:left w:val="nil"/>
              <w:bottom w:val="single" w:sz="4" w:space="0" w:color="auto"/>
              <w:right w:val="single" w:sz="4" w:space="0" w:color="auto"/>
            </w:tcBorders>
            <w:shd w:val="clear" w:color="auto" w:fill="auto"/>
            <w:noWrap/>
            <w:vAlign w:val="bottom"/>
            <w:hideMark/>
          </w:tcPr>
          <w:p w14:paraId="3D2B131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3887442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noWrap/>
            <w:vAlign w:val="bottom"/>
            <w:hideMark/>
          </w:tcPr>
          <w:p w14:paraId="384F336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Only 1</w:t>
            </w:r>
          </w:p>
        </w:tc>
        <w:tc>
          <w:tcPr>
            <w:tcW w:w="1080" w:type="dxa"/>
            <w:tcBorders>
              <w:top w:val="nil"/>
              <w:left w:val="nil"/>
              <w:bottom w:val="single" w:sz="4" w:space="0" w:color="auto"/>
              <w:right w:val="single" w:sz="4" w:space="0" w:color="auto"/>
            </w:tcBorders>
            <w:shd w:val="clear" w:color="auto" w:fill="auto"/>
            <w:noWrap/>
            <w:vAlign w:val="bottom"/>
            <w:hideMark/>
          </w:tcPr>
          <w:p w14:paraId="517329E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Only 1</w:t>
            </w:r>
          </w:p>
        </w:tc>
        <w:tc>
          <w:tcPr>
            <w:tcW w:w="1212" w:type="dxa"/>
            <w:tcBorders>
              <w:top w:val="nil"/>
              <w:left w:val="nil"/>
              <w:bottom w:val="single" w:sz="4" w:space="0" w:color="auto"/>
              <w:right w:val="single" w:sz="4" w:space="0" w:color="auto"/>
            </w:tcBorders>
            <w:shd w:val="clear" w:color="auto" w:fill="auto"/>
            <w:noWrap/>
            <w:vAlign w:val="bottom"/>
            <w:hideMark/>
          </w:tcPr>
          <w:p w14:paraId="4A1BE4C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2B23856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22E1DBB1" w14:textId="77777777" w:rsidTr="00DD571B">
        <w:trPr>
          <w:trHeight w:val="108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17203B6A"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Lauriston Park, 17 Lauriston Park, Tollcross, Edinburgh, EH3 9JA</w:t>
            </w:r>
          </w:p>
        </w:tc>
        <w:tc>
          <w:tcPr>
            <w:tcW w:w="2622" w:type="dxa"/>
            <w:tcBorders>
              <w:top w:val="nil"/>
              <w:left w:val="nil"/>
              <w:bottom w:val="single" w:sz="4" w:space="0" w:color="auto"/>
              <w:right w:val="single" w:sz="4" w:space="0" w:color="auto"/>
            </w:tcBorders>
            <w:shd w:val="clear" w:color="auto" w:fill="auto"/>
            <w:vAlign w:val="center"/>
            <w:hideMark/>
          </w:tcPr>
          <w:p w14:paraId="4A9405CF"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 Wojciech </w:t>
            </w:r>
            <w:proofErr w:type="spellStart"/>
            <w:r w:rsidRPr="00DD571B">
              <w:rPr>
                <w:rFonts w:ascii="Calibri" w:eastAsia="Times New Roman" w:hAnsi="Calibri" w:cs="Calibri"/>
                <w:color w:val="000000"/>
                <w:lang w:eastAsia="en-GB"/>
              </w:rPr>
              <w:t>Klain</w:t>
            </w:r>
            <w:proofErr w:type="spellEnd"/>
            <w:r w:rsidRPr="00DD571B">
              <w:rPr>
                <w:rFonts w:ascii="Calibri" w:eastAsia="Times New Roman" w:hAnsi="Calibri" w:cs="Calibri"/>
                <w:color w:val="000000"/>
                <w:lang w:eastAsia="en-GB"/>
              </w:rPr>
              <w:t xml:space="preserve"> (Concierge) Mon-Fri (am only) 0131 228 2539</w:t>
            </w:r>
          </w:p>
        </w:tc>
        <w:tc>
          <w:tcPr>
            <w:tcW w:w="1276" w:type="dxa"/>
            <w:tcBorders>
              <w:top w:val="nil"/>
              <w:left w:val="nil"/>
              <w:bottom w:val="single" w:sz="4" w:space="0" w:color="auto"/>
              <w:right w:val="single" w:sz="4" w:space="0" w:color="auto"/>
            </w:tcBorders>
            <w:shd w:val="clear" w:color="auto" w:fill="auto"/>
            <w:vAlign w:val="center"/>
            <w:hideMark/>
          </w:tcPr>
          <w:p w14:paraId="2BAFA7CC"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Anna Matthews</w:t>
            </w:r>
          </w:p>
        </w:tc>
        <w:tc>
          <w:tcPr>
            <w:tcW w:w="1134" w:type="dxa"/>
            <w:tcBorders>
              <w:top w:val="nil"/>
              <w:left w:val="nil"/>
              <w:bottom w:val="single" w:sz="4" w:space="0" w:color="auto"/>
              <w:right w:val="single" w:sz="4" w:space="0" w:color="auto"/>
            </w:tcBorders>
            <w:shd w:val="clear" w:color="auto" w:fill="auto"/>
            <w:vAlign w:val="center"/>
            <w:hideMark/>
          </w:tcPr>
          <w:p w14:paraId="0CC50F8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7EF1A6C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1797057E"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vAlign w:val="center"/>
            <w:hideMark/>
          </w:tcPr>
          <w:p w14:paraId="17BA826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No</w:t>
            </w:r>
          </w:p>
        </w:tc>
        <w:tc>
          <w:tcPr>
            <w:tcW w:w="1080" w:type="dxa"/>
            <w:tcBorders>
              <w:top w:val="nil"/>
              <w:left w:val="nil"/>
              <w:bottom w:val="single" w:sz="4" w:space="0" w:color="auto"/>
              <w:right w:val="single" w:sz="4" w:space="0" w:color="auto"/>
            </w:tcBorders>
            <w:shd w:val="clear" w:color="auto" w:fill="auto"/>
            <w:vAlign w:val="center"/>
            <w:hideMark/>
          </w:tcPr>
          <w:p w14:paraId="692A464B"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vAlign w:val="center"/>
            <w:hideMark/>
          </w:tcPr>
          <w:p w14:paraId="15D79C04"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w:t>
            </w:r>
          </w:p>
        </w:tc>
        <w:tc>
          <w:tcPr>
            <w:tcW w:w="1393" w:type="dxa"/>
            <w:tcBorders>
              <w:top w:val="nil"/>
              <w:left w:val="nil"/>
              <w:bottom w:val="single" w:sz="4" w:space="0" w:color="auto"/>
              <w:right w:val="single" w:sz="4" w:space="0" w:color="auto"/>
            </w:tcBorders>
            <w:shd w:val="clear" w:color="auto" w:fill="auto"/>
            <w:noWrap/>
            <w:vAlign w:val="bottom"/>
            <w:hideMark/>
          </w:tcPr>
          <w:p w14:paraId="0B89071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r w:rsidR="00DD571B" w:rsidRPr="00DD571B" w14:paraId="08AD1883" w14:textId="77777777" w:rsidTr="00DD571B">
        <w:trPr>
          <w:trHeight w:val="600"/>
        </w:trPr>
        <w:tc>
          <w:tcPr>
            <w:tcW w:w="2765" w:type="dxa"/>
            <w:tcBorders>
              <w:top w:val="nil"/>
              <w:left w:val="single" w:sz="4" w:space="0" w:color="auto"/>
              <w:bottom w:val="single" w:sz="4" w:space="0" w:color="auto"/>
              <w:right w:val="single" w:sz="4" w:space="0" w:color="auto"/>
            </w:tcBorders>
            <w:shd w:val="clear" w:color="auto" w:fill="auto"/>
            <w:vAlign w:val="center"/>
            <w:hideMark/>
          </w:tcPr>
          <w:p w14:paraId="4DB5E31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St Anne’s, Main Street, </w:t>
            </w:r>
            <w:proofErr w:type="spellStart"/>
            <w:r w:rsidRPr="00DD571B">
              <w:rPr>
                <w:rFonts w:ascii="Calibri" w:eastAsia="Times New Roman" w:hAnsi="Calibri" w:cs="Calibri"/>
                <w:color w:val="000000"/>
                <w:lang w:eastAsia="en-GB"/>
              </w:rPr>
              <w:t>Newtongrange</w:t>
            </w:r>
            <w:proofErr w:type="spellEnd"/>
            <w:r w:rsidRPr="00DD571B">
              <w:rPr>
                <w:rFonts w:ascii="Calibri" w:eastAsia="Times New Roman" w:hAnsi="Calibri" w:cs="Calibri"/>
                <w:color w:val="000000"/>
                <w:lang w:eastAsia="en-GB"/>
              </w:rPr>
              <w:t>, EH22 4NQ</w:t>
            </w:r>
          </w:p>
        </w:tc>
        <w:tc>
          <w:tcPr>
            <w:tcW w:w="2622" w:type="dxa"/>
            <w:tcBorders>
              <w:top w:val="nil"/>
              <w:left w:val="nil"/>
              <w:bottom w:val="single" w:sz="4" w:space="0" w:color="auto"/>
              <w:right w:val="single" w:sz="4" w:space="0" w:color="auto"/>
            </w:tcBorders>
            <w:shd w:val="clear" w:color="auto" w:fill="auto"/>
            <w:vAlign w:val="center"/>
            <w:hideMark/>
          </w:tcPr>
          <w:p w14:paraId="55D53E92"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xml:space="preserve">Lindsey </w:t>
            </w:r>
            <w:proofErr w:type="spellStart"/>
            <w:r w:rsidRPr="00DD571B">
              <w:rPr>
                <w:rFonts w:ascii="Calibri" w:eastAsia="Times New Roman" w:hAnsi="Calibri" w:cs="Calibri"/>
                <w:color w:val="000000"/>
                <w:lang w:eastAsia="en-GB"/>
              </w:rPr>
              <w:t>O’Loan</w:t>
            </w:r>
            <w:proofErr w:type="spellEnd"/>
            <w:r w:rsidRPr="00DD571B">
              <w:rPr>
                <w:rFonts w:ascii="Calibri" w:eastAsia="Times New Roman" w:hAnsi="Calibri" w:cs="Calibri"/>
                <w:color w:val="000000"/>
                <w:lang w:eastAsia="en-GB"/>
              </w:rPr>
              <w:t xml:space="preserve"> (Concierge) Mon-Fri (1130-1530)</w:t>
            </w:r>
          </w:p>
        </w:tc>
        <w:tc>
          <w:tcPr>
            <w:tcW w:w="1276" w:type="dxa"/>
            <w:tcBorders>
              <w:top w:val="nil"/>
              <w:left w:val="nil"/>
              <w:bottom w:val="single" w:sz="4" w:space="0" w:color="auto"/>
              <w:right w:val="single" w:sz="4" w:space="0" w:color="auto"/>
            </w:tcBorders>
            <w:shd w:val="clear" w:color="auto" w:fill="auto"/>
            <w:vAlign w:val="center"/>
            <w:hideMark/>
          </w:tcPr>
          <w:p w14:paraId="70CE4BBD"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Jennifer Wilkie</w:t>
            </w:r>
          </w:p>
        </w:tc>
        <w:tc>
          <w:tcPr>
            <w:tcW w:w="1134" w:type="dxa"/>
            <w:tcBorders>
              <w:top w:val="nil"/>
              <w:left w:val="nil"/>
              <w:bottom w:val="single" w:sz="4" w:space="0" w:color="auto"/>
              <w:right w:val="single" w:sz="4" w:space="0" w:color="auto"/>
            </w:tcBorders>
            <w:shd w:val="clear" w:color="auto" w:fill="auto"/>
            <w:vAlign w:val="center"/>
            <w:hideMark/>
          </w:tcPr>
          <w:p w14:paraId="353C96A9"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 - 1</w:t>
            </w:r>
          </w:p>
        </w:tc>
        <w:tc>
          <w:tcPr>
            <w:tcW w:w="992" w:type="dxa"/>
            <w:tcBorders>
              <w:top w:val="nil"/>
              <w:left w:val="nil"/>
              <w:bottom w:val="single" w:sz="4" w:space="0" w:color="auto"/>
              <w:right w:val="single" w:sz="4" w:space="0" w:color="auto"/>
            </w:tcBorders>
            <w:shd w:val="clear" w:color="auto" w:fill="auto"/>
            <w:noWrap/>
            <w:vAlign w:val="bottom"/>
            <w:hideMark/>
          </w:tcPr>
          <w:p w14:paraId="706C94C1"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995" w:type="dxa"/>
            <w:tcBorders>
              <w:top w:val="nil"/>
              <w:left w:val="nil"/>
              <w:bottom w:val="single" w:sz="4" w:space="0" w:color="auto"/>
              <w:right w:val="single" w:sz="4" w:space="0" w:color="auto"/>
            </w:tcBorders>
            <w:shd w:val="clear" w:color="auto" w:fill="auto"/>
            <w:noWrap/>
            <w:vAlign w:val="bottom"/>
            <w:hideMark/>
          </w:tcPr>
          <w:p w14:paraId="10939545"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73" w:type="dxa"/>
            <w:tcBorders>
              <w:top w:val="nil"/>
              <w:left w:val="nil"/>
              <w:bottom w:val="single" w:sz="4" w:space="0" w:color="auto"/>
              <w:right w:val="single" w:sz="4" w:space="0" w:color="auto"/>
            </w:tcBorders>
            <w:shd w:val="clear" w:color="auto" w:fill="auto"/>
            <w:vAlign w:val="center"/>
            <w:hideMark/>
          </w:tcPr>
          <w:p w14:paraId="08D233F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080" w:type="dxa"/>
            <w:tcBorders>
              <w:top w:val="nil"/>
              <w:left w:val="nil"/>
              <w:bottom w:val="single" w:sz="4" w:space="0" w:color="auto"/>
              <w:right w:val="single" w:sz="4" w:space="0" w:color="auto"/>
            </w:tcBorders>
            <w:shd w:val="clear" w:color="auto" w:fill="auto"/>
            <w:vAlign w:val="center"/>
            <w:hideMark/>
          </w:tcPr>
          <w:p w14:paraId="031F36B0"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Yes</w:t>
            </w:r>
          </w:p>
        </w:tc>
        <w:tc>
          <w:tcPr>
            <w:tcW w:w="1212" w:type="dxa"/>
            <w:tcBorders>
              <w:top w:val="nil"/>
              <w:left w:val="nil"/>
              <w:bottom w:val="single" w:sz="4" w:space="0" w:color="auto"/>
              <w:right w:val="single" w:sz="4" w:space="0" w:color="auto"/>
            </w:tcBorders>
            <w:shd w:val="clear" w:color="auto" w:fill="auto"/>
            <w:vAlign w:val="center"/>
            <w:hideMark/>
          </w:tcPr>
          <w:p w14:paraId="5F81AFC3"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Microwave and cooker</w:t>
            </w:r>
          </w:p>
        </w:tc>
        <w:tc>
          <w:tcPr>
            <w:tcW w:w="1393" w:type="dxa"/>
            <w:tcBorders>
              <w:top w:val="nil"/>
              <w:left w:val="nil"/>
              <w:bottom w:val="single" w:sz="4" w:space="0" w:color="auto"/>
              <w:right w:val="single" w:sz="4" w:space="0" w:color="auto"/>
            </w:tcBorders>
            <w:shd w:val="clear" w:color="auto" w:fill="auto"/>
            <w:noWrap/>
            <w:vAlign w:val="bottom"/>
            <w:hideMark/>
          </w:tcPr>
          <w:p w14:paraId="0D40C408" w14:textId="77777777" w:rsidR="00DD571B" w:rsidRPr="00DD571B" w:rsidRDefault="00DD571B" w:rsidP="00DD571B">
            <w:pPr>
              <w:spacing w:after="0" w:line="240" w:lineRule="auto"/>
              <w:rPr>
                <w:rFonts w:ascii="Calibri" w:eastAsia="Times New Roman" w:hAnsi="Calibri" w:cs="Calibri"/>
                <w:color w:val="000000"/>
                <w:lang w:eastAsia="en-GB"/>
              </w:rPr>
            </w:pPr>
            <w:r w:rsidRPr="00DD571B">
              <w:rPr>
                <w:rFonts w:ascii="Calibri" w:eastAsia="Times New Roman" w:hAnsi="Calibri" w:cs="Calibri"/>
                <w:color w:val="000000"/>
                <w:lang w:eastAsia="en-GB"/>
              </w:rPr>
              <w:t> </w:t>
            </w:r>
          </w:p>
        </w:tc>
      </w:tr>
    </w:tbl>
    <w:p w14:paraId="73921681" w14:textId="77777777" w:rsidR="00394674" w:rsidRDefault="00E53621" w:rsidP="00DD571B">
      <w:pPr>
        <w:rPr>
          <w:rFonts w:ascii="Century Gothic" w:hAnsi="Century Gothic"/>
        </w:rPr>
      </w:pPr>
      <w:r w:rsidRPr="00E53621">
        <w:t xml:space="preserve"> </w:t>
      </w:r>
      <w:r w:rsidR="00394674">
        <w:rPr>
          <w:rFonts w:ascii="Century Gothic" w:hAnsi="Century Gothic"/>
        </w:rPr>
        <w:br w:type="page"/>
      </w:r>
    </w:p>
    <w:p w14:paraId="4676468D" w14:textId="77777777" w:rsidR="00294E85" w:rsidRDefault="00C550F7" w:rsidP="00332752">
      <w:pPr>
        <w:rPr>
          <w:rStyle w:val="BookTitle"/>
          <w:rFonts w:ascii="Verdana" w:hAnsi="Verdana"/>
          <w:sz w:val="24"/>
        </w:rPr>
      </w:pPr>
      <w:r>
        <w:rPr>
          <w:rFonts w:ascii="Century Gothic" w:hAnsi="Century Gothic"/>
        </w:rPr>
        <w:lastRenderedPageBreak/>
        <w:t xml:space="preserve"> </w:t>
      </w:r>
      <w:bookmarkStart w:id="6" w:name="Supp_List"/>
      <w:r w:rsidR="00984CE5" w:rsidRPr="00786C37">
        <w:rPr>
          <w:rStyle w:val="BookTitle"/>
          <w:rFonts w:ascii="Verdana" w:hAnsi="Verdana"/>
          <w:sz w:val="24"/>
        </w:rPr>
        <w:t>Supplier List</w:t>
      </w:r>
      <w:bookmarkEnd w:id="6"/>
    </w:p>
    <w:tbl>
      <w:tblPr>
        <w:tblStyle w:val="TableGrid"/>
        <w:tblW w:w="0" w:type="auto"/>
        <w:tblLook w:val="04A0" w:firstRow="1" w:lastRow="0" w:firstColumn="1" w:lastColumn="0" w:noHBand="0" w:noVBand="1"/>
      </w:tblPr>
      <w:tblGrid>
        <w:gridCol w:w="2080"/>
        <w:gridCol w:w="2141"/>
        <w:gridCol w:w="3945"/>
        <w:gridCol w:w="5692"/>
      </w:tblGrid>
      <w:tr w:rsidR="00586233" w14:paraId="09BFB25F" w14:textId="77777777" w:rsidTr="00586233">
        <w:tc>
          <w:tcPr>
            <w:tcW w:w="2080" w:type="dxa"/>
          </w:tcPr>
          <w:p w14:paraId="427D7A72" w14:textId="77777777" w:rsidR="00586233" w:rsidRPr="000755EE" w:rsidRDefault="00586233" w:rsidP="00332752">
            <w:pPr>
              <w:rPr>
                <w:rFonts w:ascii="Century Gothic" w:hAnsi="Century Gothic"/>
                <w:b/>
              </w:rPr>
            </w:pPr>
            <w:r w:rsidRPr="000755EE">
              <w:rPr>
                <w:rFonts w:ascii="Century Gothic" w:hAnsi="Century Gothic"/>
                <w:b/>
              </w:rPr>
              <w:t>How to Arrange?</w:t>
            </w:r>
          </w:p>
        </w:tc>
        <w:tc>
          <w:tcPr>
            <w:tcW w:w="2141" w:type="dxa"/>
          </w:tcPr>
          <w:p w14:paraId="62CF3E7B" w14:textId="77777777" w:rsidR="00586233" w:rsidRPr="000755EE" w:rsidRDefault="00586233" w:rsidP="00332752">
            <w:pPr>
              <w:rPr>
                <w:rFonts w:ascii="Century Gothic" w:hAnsi="Century Gothic"/>
                <w:b/>
              </w:rPr>
            </w:pPr>
            <w:r w:rsidRPr="000755EE">
              <w:rPr>
                <w:rFonts w:ascii="Century Gothic" w:hAnsi="Century Gothic"/>
                <w:b/>
              </w:rPr>
              <w:t>Supplier</w:t>
            </w:r>
          </w:p>
        </w:tc>
        <w:tc>
          <w:tcPr>
            <w:tcW w:w="3945" w:type="dxa"/>
          </w:tcPr>
          <w:p w14:paraId="439CD112" w14:textId="77777777" w:rsidR="00586233" w:rsidRPr="000755EE" w:rsidRDefault="00586233" w:rsidP="00332752">
            <w:pPr>
              <w:rPr>
                <w:rFonts w:ascii="Century Gothic" w:hAnsi="Century Gothic"/>
                <w:b/>
              </w:rPr>
            </w:pPr>
            <w:r w:rsidRPr="000755EE">
              <w:rPr>
                <w:rFonts w:ascii="Century Gothic" w:hAnsi="Century Gothic"/>
                <w:b/>
              </w:rPr>
              <w:t>Contact Details</w:t>
            </w:r>
          </w:p>
        </w:tc>
        <w:tc>
          <w:tcPr>
            <w:tcW w:w="5692" w:type="dxa"/>
          </w:tcPr>
          <w:p w14:paraId="720D77F4" w14:textId="77777777" w:rsidR="00586233" w:rsidRPr="000755EE" w:rsidRDefault="00586233" w:rsidP="00332752">
            <w:pPr>
              <w:rPr>
                <w:rFonts w:ascii="Century Gothic" w:hAnsi="Century Gothic"/>
                <w:b/>
              </w:rPr>
            </w:pPr>
            <w:r w:rsidRPr="000755EE">
              <w:rPr>
                <w:rFonts w:ascii="Century Gothic" w:hAnsi="Century Gothic"/>
                <w:b/>
              </w:rPr>
              <w:t>What to do?</w:t>
            </w:r>
          </w:p>
        </w:tc>
      </w:tr>
      <w:tr w:rsidR="00586233" w14:paraId="2822F4A1" w14:textId="77777777" w:rsidTr="00586233">
        <w:tc>
          <w:tcPr>
            <w:tcW w:w="2080" w:type="dxa"/>
          </w:tcPr>
          <w:p w14:paraId="1A2A9B30" w14:textId="77777777" w:rsidR="00586233" w:rsidRDefault="00586233" w:rsidP="00332752">
            <w:pPr>
              <w:rPr>
                <w:rFonts w:ascii="Century Gothic" w:hAnsi="Century Gothic"/>
              </w:rPr>
            </w:pPr>
            <w:r>
              <w:rPr>
                <w:rFonts w:ascii="Century Gothic" w:hAnsi="Century Gothic"/>
              </w:rPr>
              <w:t xml:space="preserve">Blinds &amp; Carpets </w:t>
            </w:r>
          </w:p>
        </w:tc>
        <w:tc>
          <w:tcPr>
            <w:tcW w:w="2141" w:type="dxa"/>
          </w:tcPr>
          <w:p w14:paraId="6F904E83" w14:textId="77777777" w:rsidR="00586233" w:rsidRDefault="00586233" w:rsidP="00332752">
            <w:pPr>
              <w:rPr>
                <w:rFonts w:ascii="Century Gothic" w:hAnsi="Century Gothic"/>
              </w:rPr>
            </w:pPr>
            <w:r>
              <w:rPr>
                <w:rFonts w:ascii="Century Gothic" w:hAnsi="Century Gothic"/>
              </w:rPr>
              <w:t>Gordon &amp; Halliday</w:t>
            </w:r>
          </w:p>
        </w:tc>
        <w:tc>
          <w:tcPr>
            <w:tcW w:w="3945" w:type="dxa"/>
          </w:tcPr>
          <w:p w14:paraId="220BD979" w14:textId="34CEA476" w:rsidR="002F1334" w:rsidRDefault="002F1334" w:rsidP="00332752">
            <w:pPr>
              <w:rPr>
                <w:rFonts w:ascii="Century Gothic" w:hAnsi="Century Gothic"/>
              </w:rPr>
            </w:pPr>
            <w:r>
              <w:rPr>
                <w:rFonts w:ascii="Century Gothic" w:hAnsi="Century Gothic"/>
              </w:rPr>
              <w:t>Blair – 07428 158 055</w:t>
            </w:r>
          </w:p>
          <w:p w14:paraId="4585166B" w14:textId="5DFBDAF5" w:rsidR="002F1334" w:rsidRDefault="00A64EDC" w:rsidP="00332752">
            <w:pPr>
              <w:rPr>
                <w:rFonts w:ascii="Century Gothic" w:hAnsi="Century Gothic"/>
              </w:rPr>
            </w:pPr>
            <w:hyperlink r:id="rId9" w:history="1">
              <w:r w:rsidR="002F1334" w:rsidRPr="0014593E">
                <w:rPr>
                  <w:rStyle w:val="Hyperlink"/>
                  <w:rFonts w:ascii="Century Gothic" w:hAnsi="Century Gothic"/>
                </w:rPr>
                <w:t>blair@gordon-halliday.co.uk</w:t>
              </w:r>
            </w:hyperlink>
            <w:r w:rsidR="002F1334">
              <w:rPr>
                <w:rFonts w:ascii="Century Gothic" w:hAnsi="Century Gothic"/>
              </w:rPr>
              <w:t xml:space="preserve"> </w:t>
            </w:r>
          </w:p>
          <w:p w14:paraId="65B6FFD1" w14:textId="791EC988" w:rsidR="00586233" w:rsidRDefault="00586233" w:rsidP="00332752">
            <w:pPr>
              <w:rPr>
                <w:rStyle w:val="Hyperlink"/>
                <w:rFonts w:ascii="Century Gothic" w:hAnsi="Century Gothic" w:cs="Arial"/>
                <w:sz w:val="24"/>
                <w:szCs w:val="24"/>
              </w:rPr>
            </w:pPr>
          </w:p>
          <w:p w14:paraId="1D9BE8DD" w14:textId="6D85EA94" w:rsidR="002F1334" w:rsidRPr="00C82DAD" w:rsidRDefault="002F1334" w:rsidP="00332752">
            <w:pPr>
              <w:rPr>
                <w:rFonts w:ascii="Century Gothic" w:hAnsi="Century Gothic"/>
              </w:rPr>
            </w:pPr>
          </w:p>
        </w:tc>
        <w:tc>
          <w:tcPr>
            <w:tcW w:w="5692" w:type="dxa"/>
          </w:tcPr>
          <w:p w14:paraId="01412707" w14:textId="77777777" w:rsidR="00586233" w:rsidRDefault="00586233" w:rsidP="00332752">
            <w:pPr>
              <w:rPr>
                <w:rFonts w:ascii="Century Gothic" w:hAnsi="Century Gothic"/>
              </w:rPr>
            </w:pPr>
            <w:r>
              <w:rPr>
                <w:rFonts w:ascii="Century Gothic" w:hAnsi="Century Gothic"/>
              </w:rPr>
              <w:t>PO to be raised: use table below.</w:t>
            </w:r>
          </w:p>
          <w:p w14:paraId="3B82E89F" w14:textId="77777777" w:rsidR="00586233" w:rsidRDefault="00586233" w:rsidP="00332752">
            <w:pPr>
              <w:rPr>
                <w:rFonts w:ascii="Century Gothic" w:hAnsi="Century Gothic"/>
              </w:rPr>
            </w:pPr>
            <w:r>
              <w:rPr>
                <w:rFonts w:ascii="Century Gothic" w:hAnsi="Century Gothic"/>
              </w:rPr>
              <w:t xml:space="preserve">Arrange invoice to be sent to Housing Officer </w:t>
            </w:r>
          </w:p>
        </w:tc>
      </w:tr>
      <w:tr w:rsidR="00586233" w14:paraId="5371D823" w14:textId="77777777" w:rsidTr="00586233">
        <w:tc>
          <w:tcPr>
            <w:tcW w:w="2080" w:type="dxa"/>
          </w:tcPr>
          <w:p w14:paraId="600F93C3" w14:textId="3880ED1D" w:rsidR="00586233" w:rsidRDefault="00586233" w:rsidP="00332752">
            <w:pPr>
              <w:rPr>
                <w:rFonts w:ascii="Century Gothic" w:hAnsi="Century Gothic"/>
              </w:rPr>
            </w:pPr>
            <w:r>
              <w:rPr>
                <w:rFonts w:ascii="Century Gothic" w:hAnsi="Century Gothic"/>
              </w:rPr>
              <w:t>Furniture Removal</w:t>
            </w:r>
          </w:p>
        </w:tc>
        <w:tc>
          <w:tcPr>
            <w:tcW w:w="2141" w:type="dxa"/>
          </w:tcPr>
          <w:p w14:paraId="50A4806C" w14:textId="743099C7" w:rsidR="00586233" w:rsidRDefault="00EC7D5E" w:rsidP="00EC7D5E">
            <w:pPr>
              <w:rPr>
                <w:rFonts w:ascii="Century Gothic" w:hAnsi="Century Gothic"/>
              </w:rPr>
            </w:pPr>
            <w:r>
              <w:rPr>
                <w:rFonts w:ascii="Century Gothic" w:hAnsi="Century Gothic"/>
              </w:rPr>
              <w:t>Blackhall Moving and Storage</w:t>
            </w:r>
          </w:p>
        </w:tc>
        <w:tc>
          <w:tcPr>
            <w:tcW w:w="3945" w:type="dxa"/>
          </w:tcPr>
          <w:p w14:paraId="7E8F9808" w14:textId="77777777" w:rsidR="00586233" w:rsidRDefault="00A64EDC" w:rsidP="00EC7D5E">
            <w:hyperlink r:id="rId10" w:history="1">
              <w:r w:rsidR="00EC7D5E">
                <w:rPr>
                  <w:rStyle w:val="Hyperlink"/>
                </w:rPr>
                <w:t>info@blackhallmoving.co.uk</w:t>
              </w:r>
            </w:hyperlink>
          </w:p>
          <w:p w14:paraId="03B1BE40" w14:textId="4312CB80" w:rsidR="00EC7D5E" w:rsidRDefault="00EC7D5E" w:rsidP="00EC7D5E">
            <w:pPr>
              <w:rPr>
                <w:rFonts w:ascii="Century Gothic" w:hAnsi="Century Gothic"/>
              </w:rPr>
            </w:pPr>
            <w:r>
              <w:rPr>
                <w:lang w:val="en-US" w:eastAsia="en-GB"/>
              </w:rPr>
              <w:t xml:space="preserve">01312352525 or </w:t>
            </w:r>
            <w:r>
              <w:t xml:space="preserve">07860 716316 </w:t>
            </w:r>
          </w:p>
        </w:tc>
        <w:tc>
          <w:tcPr>
            <w:tcW w:w="5692" w:type="dxa"/>
          </w:tcPr>
          <w:p w14:paraId="54DC5EF6" w14:textId="6B1FA02C" w:rsidR="00586233" w:rsidRDefault="00EC7D5E" w:rsidP="00586233">
            <w:pPr>
              <w:rPr>
                <w:rFonts w:ascii="Century Gothic" w:hAnsi="Century Gothic"/>
              </w:rPr>
            </w:pPr>
            <w:r>
              <w:rPr>
                <w:rFonts w:ascii="Century Gothic" w:hAnsi="Century Gothic"/>
              </w:rPr>
              <w:t xml:space="preserve">HO to email to request a quote before a PO can be raised. Once quote received, </w:t>
            </w:r>
            <w:r w:rsidR="00586233">
              <w:rPr>
                <w:rFonts w:ascii="Century Gothic" w:hAnsi="Century Gothic"/>
              </w:rPr>
              <w:t>PO to be raised: use table below.</w:t>
            </w:r>
          </w:p>
          <w:p w14:paraId="2533E8AC" w14:textId="77777777" w:rsidR="00586233" w:rsidRDefault="00586233" w:rsidP="00586233">
            <w:pPr>
              <w:rPr>
                <w:rFonts w:ascii="Century Gothic" w:hAnsi="Century Gothic"/>
              </w:rPr>
            </w:pPr>
            <w:r>
              <w:rPr>
                <w:rFonts w:ascii="Century Gothic" w:hAnsi="Century Gothic"/>
              </w:rPr>
              <w:t>Arrange invoice to be sent to Housing Officer</w:t>
            </w:r>
          </w:p>
        </w:tc>
      </w:tr>
      <w:tr w:rsidR="00586233" w14:paraId="24B9D813" w14:textId="77777777" w:rsidTr="00586233">
        <w:tc>
          <w:tcPr>
            <w:tcW w:w="2080" w:type="dxa"/>
          </w:tcPr>
          <w:p w14:paraId="517DA5C2" w14:textId="77777777" w:rsidR="00586233" w:rsidRDefault="00586233" w:rsidP="00332752">
            <w:pPr>
              <w:rPr>
                <w:rFonts w:ascii="Century Gothic" w:hAnsi="Century Gothic"/>
              </w:rPr>
            </w:pPr>
            <w:r>
              <w:rPr>
                <w:rFonts w:ascii="Century Gothic" w:hAnsi="Century Gothic"/>
              </w:rPr>
              <w:t>Storage</w:t>
            </w:r>
          </w:p>
        </w:tc>
        <w:tc>
          <w:tcPr>
            <w:tcW w:w="2141" w:type="dxa"/>
          </w:tcPr>
          <w:p w14:paraId="5C4CE4A8" w14:textId="2E5F6B02" w:rsidR="00586233" w:rsidRDefault="00EC7D5E" w:rsidP="00332752">
            <w:pPr>
              <w:rPr>
                <w:rFonts w:ascii="Century Gothic" w:hAnsi="Century Gothic"/>
              </w:rPr>
            </w:pPr>
            <w:r>
              <w:rPr>
                <w:rFonts w:ascii="Century Gothic" w:hAnsi="Century Gothic"/>
              </w:rPr>
              <w:t>Blackhall Moving and Storage</w:t>
            </w:r>
          </w:p>
        </w:tc>
        <w:tc>
          <w:tcPr>
            <w:tcW w:w="3945" w:type="dxa"/>
          </w:tcPr>
          <w:p w14:paraId="34BF2D34" w14:textId="77777777" w:rsidR="00EC7D5E" w:rsidRDefault="00A64EDC" w:rsidP="00EC7D5E">
            <w:hyperlink r:id="rId11" w:history="1">
              <w:r w:rsidR="00EC7D5E">
                <w:rPr>
                  <w:rStyle w:val="Hyperlink"/>
                </w:rPr>
                <w:t>info@blackhallmoving.co.uk</w:t>
              </w:r>
            </w:hyperlink>
          </w:p>
          <w:p w14:paraId="298E8A0E" w14:textId="2535F005" w:rsidR="00586233" w:rsidRDefault="00EC7D5E" w:rsidP="00EC7D5E">
            <w:pPr>
              <w:rPr>
                <w:rFonts w:ascii="Century Gothic" w:hAnsi="Century Gothic"/>
              </w:rPr>
            </w:pPr>
            <w:r>
              <w:rPr>
                <w:lang w:val="en-US" w:eastAsia="en-GB"/>
              </w:rPr>
              <w:t xml:space="preserve">01312352525 or </w:t>
            </w:r>
            <w:r>
              <w:t xml:space="preserve">07860 716316 </w:t>
            </w:r>
          </w:p>
        </w:tc>
        <w:tc>
          <w:tcPr>
            <w:tcW w:w="5692" w:type="dxa"/>
          </w:tcPr>
          <w:p w14:paraId="5C530723" w14:textId="48832B44" w:rsidR="00586233" w:rsidRDefault="00586233" w:rsidP="00586233">
            <w:pPr>
              <w:rPr>
                <w:rFonts w:ascii="Century Gothic" w:hAnsi="Century Gothic"/>
              </w:rPr>
            </w:pPr>
            <w:r>
              <w:rPr>
                <w:rFonts w:ascii="Century Gothic" w:hAnsi="Century Gothic"/>
              </w:rPr>
              <w:t>PO to be raised</w:t>
            </w:r>
            <w:r w:rsidR="00191F2F">
              <w:rPr>
                <w:rFonts w:ascii="Century Gothic" w:hAnsi="Century Gothic"/>
              </w:rPr>
              <w:t xml:space="preserve"> on receipt of quote</w:t>
            </w:r>
            <w:r>
              <w:rPr>
                <w:rFonts w:ascii="Century Gothic" w:hAnsi="Century Gothic"/>
              </w:rPr>
              <w:t>: use table below.</w:t>
            </w:r>
          </w:p>
          <w:p w14:paraId="7845B190" w14:textId="77777777" w:rsidR="00586233" w:rsidRDefault="00586233" w:rsidP="00586233">
            <w:pPr>
              <w:rPr>
                <w:rFonts w:ascii="Century Gothic" w:hAnsi="Century Gothic"/>
              </w:rPr>
            </w:pPr>
            <w:r>
              <w:rPr>
                <w:rFonts w:ascii="Century Gothic" w:hAnsi="Century Gothic"/>
              </w:rPr>
              <w:t>Arrange invoice to be sent to Housing Officer</w:t>
            </w:r>
          </w:p>
        </w:tc>
      </w:tr>
      <w:tr w:rsidR="00586233" w14:paraId="2C771D06" w14:textId="77777777" w:rsidTr="00586233">
        <w:tc>
          <w:tcPr>
            <w:tcW w:w="2080" w:type="dxa"/>
          </w:tcPr>
          <w:p w14:paraId="08A32700" w14:textId="77777777" w:rsidR="00586233" w:rsidRDefault="00586233" w:rsidP="00332752">
            <w:pPr>
              <w:rPr>
                <w:rFonts w:ascii="Century Gothic" w:hAnsi="Century Gothic"/>
              </w:rPr>
            </w:pPr>
            <w:r>
              <w:rPr>
                <w:rFonts w:ascii="Century Gothic" w:hAnsi="Century Gothic"/>
              </w:rPr>
              <w:t>Taxis</w:t>
            </w:r>
          </w:p>
        </w:tc>
        <w:tc>
          <w:tcPr>
            <w:tcW w:w="2141" w:type="dxa"/>
          </w:tcPr>
          <w:p w14:paraId="761BD329" w14:textId="77777777" w:rsidR="00586233" w:rsidRDefault="00586233" w:rsidP="00332752">
            <w:pPr>
              <w:rPr>
                <w:rFonts w:ascii="Century Gothic" w:hAnsi="Century Gothic"/>
              </w:rPr>
            </w:pPr>
            <w:r>
              <w:rPr>
                <w:rFonts w:ascii="Century Gothic" w:hAnsi="Century Gothic"/>
              </w:rPr>
              <w:t>Central Taxis</w:t>
            </w:r>
          </w:p>
        </w:tc>
        <w:tc>
          <w:tcPr>
            <w:tcW w:w="3945" w:type="dxa"/>
          </w:tcPr>
          <w:p w14:paraId="76F1FFFC" w14:textId="77777777" w:rsidR="00586233" w:rsidRDefault="00586233" w:rsidP="00332752">
            <w:pPr>
              <w:rPr>
                <w:rFonts w:ascii="Century Gothic" w:hAnsi="Century Gothic"/>
              </w:rPr>
            </w:pPr>
            <w:r>
              <w:rPr>
                <w:rFonts w:ascii="Century Gothic" w:hAnsi="Century Gothic"/>
              </w:rPr>
              <w:t>0131 229 2468</w:t>
            </w:r>
          </w:p>
          <w:p w14:paraId="2480B386" w14:textId="2B5CED67" w:rsidR="00A11A00" w:rsidRDefault="00A11A00" w:rsidP="00332752">
            <w:pPr>
              <w:rPr>
                <w:rFonts w:ascii="Century Gothic" w:hAnsi="Century Gothic"/>
              </w:rPr>
            </w:pPr>
            <w:r>
              <w:rPr>
                <w:rFonts w:ascii="Century Gothic" w:hAnsi="Century Gothic"/>
              </w:rPr>
              <w:t>Team.leaders@taxis-edinburgh.co.uk</w:t>
            </w:r>
          </w:p>
        </w:tc>
        <w:tc>
          <w:tcPr>
            <w:tcW w:w="5692" w:type="dxa"/>
          </w:tcPr>
          <w:p w14:paraId="7873D73F" w14:textId="77777777" w:rsidR="00586233" w:rsidRDefault="00586233" w:rsidP="00332752">
            <w:pPr>
              <w:rPr>
                <w:rFonts w:ascii="Century Gothic" w:hAnsi="Century Gothic"/>
              </w:rPr>
            </w:pPr>
            <w:r>
              <w:rPr>
                <w:rFonts w:ascii="Century Gothic" w:hAnsi="Century Gothic"/>
              </w:rPr>
              <w:t>Request that customer pays and keeps the receipt and we will reimburse. If the customer cannot pay we can arrange transport.</w:t>
            </w:r>
          </w:p>
          <w:p w14:paraId="0F15753D" w14:textId="77777777" w:rsidR="00586233" w:rsidRDefault="00586233" w:rsidP="00332752">
            <w:pPr>
              <w:rPr>
                <w:rFonts w:ascii="Century Gothic" w:hAnsi="Century Gothic"/>
              </w:rPr>
            </w:pPr>
            <w:r>
              <w:rPr>
                <w:rFonts w:ascii="Century Gothic" w:hAnsi="Century Gothic"/>
              </w:rPr>
              <w:t xml:space="preserve">Booking code is CK1. </w:t>
            </w:r>
          </w:p>
          <w:p w14:paraId="453F679F" w14:textId="77777777" w:rsidR="00586233" w:rsidRDefault="00586233" w:rsidP="00332752">
            <w:pPr>
              <w:rPr>
                <w:rFonts w:ascii="Century Gothic" w:hAnsi="Century Gothic"/>
              </w:rPr>
            </w:pPr>
            <w:r>
              <w:rPr>
                <w:rFonts w:ascii="Century Gothic" w:hAnsi="Century Gothic"/>
              </w:rPr>
              <w:t>DO NOT GIVE THIS CODE TO CUSTOMERS.</w:t>
            </w:r>
          </w:p>
        </w:tc>
      </w:tr>
      <w:tr w:rsidR="00586233" w14:paraId="5883C8BD" w14:textId="77777777" w:rsidTr="00586233">
        <w:tc>
          <w:tcPr>
            <w:tcW w:w="2080" w:type="dxa"/>
          </w:tcPr>
          <w:p w14:paraId="70A135FC" w14:textId="77777777" w:rsidR="00586233" w:rsidRDefault="00586233" w:rsidP="00332752">
            <w:pPr>
              <w:rPr>
                <w:rFonts w:ascii="Century Gothic" w:hAnsi="Century Gothic"/>
              </w:rPr>
            </w:pPr>
            <w:r>
              <w:rPr>
                <w:rFonts w:ascii="Century Gothic" w:hAnsi="Century Gothic"/>
              </w:rPr>
              <w:t>B&amp;B</w:t>
            </w:r>
          </w:p>
        </w:tc>
        <w:tc>
          <w:tcPr>
            <w:tcW w:w="2141" w:type="dxa"/>
          </w:tcPr>
          <w:p w14:paraId="73A0F756" w14:textId="77777777" w:rsidR="00586233" w:rsidRDefault="00586233" w:rsidP="00332752">
            <w:pPr>
              <w:rPr>
                <w:rFonts w:ascii="Century Gothic" w:hAnsi="Century Gothic"/>
              </w:rPr>
            </w:pPr>
            <w:r>
              <w:rPr>
                <w:rFonts w:ascii="Century Gothic" w:hAnsi="Century Gothic"/>
              </w:rPr>
              <w:t>Click Travel</w:t>
            </w:r>
          </w:p>
        </w:tc>
        <w:tc>
          <w:tcPr>
            <w:tcW w:w="3945" w:type="dxa"/>
          </w:tcPr>
          <w:p w14:paraId="013D8293" w14:textId="77777777" w:rsidR="00586233" w:rsidRDefault="00586233" w:rsidP="00332752">
            <w:pPr>
              <w:rPr>
                <w:rFonts w:ascii="Century Gothic" w:hAnsi="Century Gothic"/>
              </w:rPr>
            </w:pPr>
            <w:r>
              <w:rPr>
                <w:rFonts w:ascii="Century Gothic" w:hAnsi="Century Gothic"/>
              </w:rPr>
              <w:t>0845 850 9573</w:t>
            </w:r>
          </w:p>
          <w:p w14:paraId="2FC6FD45" w14:textId="77777777" w:rsidR="00586233" w:rsidRDefault="00A64EDC" w:rsidP="00332752">
            <w:pPr>
              <w:rPr>
                <w:rFonts w:ascii="Century Gothic" w:hAnsi="Century Gothic"/>
              </w:rPr>
            </w:pPr>
            <w:hyperlink r:id="rId12" w:history="1">
              <w:r w:rsidR="00586233" w:rsidRPr="005713B1">
                <w:rPr>
                  <w:rStyle w:val="Hyperlink"/>
                  <w:rFonts w:ascii="Century Gothic" w:hAnsi="Century Gothic"/>
                </w:rPr>
                <w:t>www.clicktravel.com</w:t>
              </w:r>
            </w:hyperlink>
          </w:p>
        </w:tc>
        <w:tc>
          <w:tcPr>
            <w:tcW w:w="5692" w:type="dxa"/>
          </w:tcPr>
          <w:p w14:paraId="7FEF1EEC" w14:textId="77777777" w:rsidR="00586233" w:rsidRDefault="00586233" w:rsidP="00332752">
            <w:pPr>
              <w:rPr>
                <w:rFonts w:ascii="Century Gothic" w:hAnsi="Century Gothic"/>
              </w:rPr>
            </w:pPr>
            <w:r>
              <w:rPr>
                <w:rFonts w:ascii="Century Gothic" w:hAnsi="Century Gothic"/>
              </w:rPr>
              <w:t>Select Bed and Breakfast rate.</w:t>
            </w:r>
          </w:p>
          <w:p w14:paraId="13824DCB" w14:textId="77777777" w:rsidR="00586233" w:rsidRDefault="00586233" w:rsidP="00586233">
            <w:pPr>
              <w:rPr>
                <w:rFonts w:ascii="Century Gothic" w:hAnsi="Century Gothic"/>
              </w:rPr>
            </w:pPr>
            <w:r>
              <w:rPr>
                <w:rFonts w:ascii="Century Gothic" w:hAnsi="Century Gothic"/>
              </w:rPr>
              <w:t>PO to be raised: use table below.</w:t>
            </w:r>
          </w:p>
          <w:p w14:paraId="08EF1EF8" w14:textId="77777777" w:rsidR="00586233" w:rsidRDefault="00586233" w:rsidP="00586233">
            <w:pPr>
              <w:rPr>
                <w:rFonts w:ascii="Century Gothic" w:hAnsi="Century Gothic"/>
              </w:rPr>
            </w:pPr>
            <w:r>
              <w:rPr>
                <w:rFonts w:ascii="Century Gothic" w:hAnsi="Century Gothic"/>
              </w:rPr>
              <w:t>Arrange invoice to be sent to Housing Officer</w:t>
            </w:r>
          </w:p>
        </w:tc>
      </w:tr>
      <w:tr w:rsidR="00586233" w14:paraId="15C343B7" w14:textId="77777777" w:rsidTr="00586233">
        <w:tc>
          <w:tcPr>
            <w:tcW w:w="2080" w:type="dxa"/>
          </w:tcPr>
          <w:p w14:paraId="52B8E0C9" w14:textId="77777777" w:rsidR="00586233" w:rsidRDefault="00586233" w:rsidP="00332752">
            <w:pPr>
              <w:rPr>
                <w:rFonts w:ascii="Century Gothic" w:hAnsi="Century Gothic"/>
              </w:rPr>
            </w:pPr>
            <w:r>
              <w:rPr>
                <w:rFonts w:ascii="Century Gothic" w:hAnsi="Century Gothic"/>
              </w:rPr>
              <w:t>Hob/Oven</w:t>
            </w:r>
          </w:p>
        </w:tc>
        <w:tc>
          <w:tcPr>
            <w:tcW w:w="2141" w:type="dxa"/>
          </w:tcPr>
          <w:p w14:paraId="19946EF7" w14:textId="77777777" w:rsidR="00586233" w:rsidRDefault="007746A5" w:rsidP="00332752">
            <w:pPr>
              <w:rPr>
                <w:rFonts w:ascii="Century Gothic" w:hAnsi="Century Gothic"/>
              </w:rPr>
            </w:pPr>
            <w:r>
              <w:rPr>
                <w:rFonts w:ascii="Century Gothic" w:hAnsi="Century Gothic"/>
              </w:rPr>
              <w:t>TBC – Liaise with Ranald Whyte, Housing Manager</w:t>
            </w:r>
          </w:p>
        </w:tc>
        <w:tc>
          <w:tcPr>
            <w:tcW w:w="3945" w:type="dxa"/>
          </w:tcPr>
          <w:p w14:paraId="6E71BB71" w14:textId="77777777" w:rsidR="00586233" w:rsidRDefault="00586233" w:rsidP="00332752">
            <w:pPr>
              <w:rPr>
                <w:rFonts w:ascii="Century Gothic" w:hAnsi="Century Gothic"/>
              </w:rPr>
            </w:pPr>
          </w:p>
        </w:tc>
        <w:tc>
          <w:tcPr>
            <w:tcW w:w="5692" w:type="dxa"/>
          </w:tcPr>
          <w:p w14:paraId="1C30C35B" w14:textId="77777777" w:rsidR="00586233" w:rsidRDefault="00586233" w:rsidP="00586233">
            <w:pPr>
              <w:rPr>
                <w:rFonts w:ascii="Century Gothic" w:hAnsi="Century Gothic"/>
              </w:rPr>
            </w:pPr>
          </w:p>
        </w:tc>
      </w:tr>
      <w:tr w:rsidR="00586233" w14:paraId="08595F8E" w14:textId="77777777" w:rsidTr="00586233">
        <w:tc>
          <w:tcPr>
            <w:tcW w:w="2080" w:type="dxa"/>
          </w:tcPr>
          <w:p w14:paraId="7F098C28" w14:textId="77777777" w:rsidR="00586233" w:rsidRDefault="00586233" w:rsidP="00332752">
            <w:pPr>
              <w:rPr>
                <w:rFonts w:ascii="Century Gothic" w:hAnsi="Century Gothic"/>
              </w:rPr>
            </w:pPr>
            <w:r>
              <w:rPr>
                <w:rFonts w:ascii="Century Gothic" w:hAnsi="Century Gothic"/>
              </w:rPr>
              <w:t>Customer Reimbursement:</w:t>
            </w:r>
          </w:p>
        </w:tc>
        <w:tc>
          <w:tcPr>
            <w:tcW w:w="2141" w:type="dxa"/>
          </w:tcPr>
          <w:p w14:paraId="2C52E214" w14:textId="77777777" w:rsidR="00586233" w:rsidRDefault="00586233" w:rsidP="00332752">
            <w:pPr>
              <w:rPr>
                <w:rFonts w:ascii="Century Gothic" w:hAnsi="Century Gothic"/>
              </w:rPr>
            </w:pPr>
            <w:r>
              <w:rPr>
                <w:rFonts w:ascii="Century Gothic" w:hAnsi="Century Gothic"/>
              </w:rPr>
              <w:t>One Off Payments Team</w:t>
            </w:r>
          </w:p>
        </w:tc>
        <w:tc>
          <w:tcPr>
            <w:tcW w:w="3945" w:type="dxa"/>
          </w:tcPr>
          <w:p w14:paraId="02B7E360" w14:textId="77777777" w:rsidR="00586233" w:rsidRDefault="00A64EDC" w:rsidP="00332752">
            <w:pPr>
              <w:rPr>
                <w:rFonts w:ascii="Century Gothic" w:hAnsi="Century Gothic"/>
              </w:rPr>
            </w:pPr>
            <w:hyperlink r:id="rId13" w:history="1">
              <w:r w:rsidR="00586233" w:rsidRPr="004E2A49">
                <w:rPr>
                  <w:rStyle w:val="Hyperlink"/>
                  <w:rFonts w:ascii="Century Gothic" w:hAnsi="Century Gothic"/>
                </w:rPr>
                <w:t>OOPR@placesforpeople.co.uk</w:t>
              </w:r>
            </w:hyperlink>
          </w:p>
        </w:tc>
        <w:tc>
          <w:tcPr>
            <w:tcW w:w="5692" w:type="dxa"/>
          </w:tcPr>
          <w:p w14:paraId="639A7FA3" w14:textId="77777777" w:rsidR="00586233" w:rsidRDefault="00586233" w:rsidP="00332752">
            <w:pPr>
              <w:rPr>
                <w:rFonts w:ascii="Century Gothic" w:hAnsi="Century Gothic"/>
              </w:rPr>
            </w:pPr>
            <w:r>
              <w:rPr>
                <w:rFonts w:ascii="Century Gothic" w:hAnsi="Century Gothic"/>
              </w:rPr>
              <w:t>Complete a One-off payments form.  (Form on the intranet)</w:t>
            </w:r>
          </w:p>
          <w:p w14:paraId="391F7F09" w14:textId="77777777" w:rsidR="00586233" w:rsidRDefault="00586233" w:rsidP="002A33E7">
            <w:pPr>
              <w:rPr>
                <w:rFonts w:ascii="Century Gothic" w:hAnsi="Century Gothic"/>
              </w:rPr>
            </w:pPr>
          </w:p>
        </w:tc>
      </w:tr>
    </w:tbl>
    <w:p w14:paraId="67B3718C" w14:textId="77777777" w:rsidR="00586233" w:rsidRDefault="00586233" w:rsidP="00332752">
      <w:pPr>
        <w:rPr>
          <w:rFonts w:ascii="Century Gothic" w:hAnsi="Century Gothic"/>
        </w:rPr>
      </w:pPr>
    </w:p>
    <w:p w14:paraId="6A17F314" w14:textId="77777777" w:rsidR="00586233" w:rsidRDefault="00586233">
      <w:pPr>
        <w:rPr>
          <w:rFonts w:ascii="Century Gothic" w:hAnsi="Century Gothic"/>
        </w:rPr>
      </w:pPr>
      <w:r>
        <w:rPr>
          <w:rFonts w:ascii="Century Gothic" w:hAnsi="Century Gothic"/>
        </w:rPr>
        <w:br w:type="page"/>
      </w:r>
    </w:p>
    <w:p w14:paraId="33D543B2" w14:textId="77777777" w:rsidR="007C318A" w:rsidRDefault="00F83D1F" w:rsidP="00332752">
      <w:pPr>
        <w:rPr>
          <w:rFonts w:ascii="Century Gothic" w:hAnsi="Century Gothic"/>
        </w:rPr>
      </w:pPr>
      <w:r w:rsidRPr="007C318A">
        <w:rPr>
          <w:rFonts w:ascii="Century Gothic" w:hAnsi="Century Gothic"/>
          <w:b/>
        </w:rPr>
        <w:lastRenderedPageBreak/>
        <w:t>Account codes</w:t>
      </w:r>
      <w:r>
        <w:rPr>
          <w:rFonts w:ascii="Century Gothic" w:hAnsi="Century Gothic"/>
        </w:rPr>
        <w:t xml:space="preserve"> </w:t>
      </w:r>
    </w:p>
    <w:p w14:paraId="1792E00E" w14:textId="77777777" w:rsidR="00586233" w:rsidRDefault="007C318A" w:rsidP="00332752">
      <w:pPr>
        <w:rPr>
          <w:rFonts w:ascii="Century Gothic" w:hAnsi="Century Gothic"/>
        </w:rPr>
      </w:pPr>
      <w:r>
        <w:rPr>
          <w:rFonts w:ascii="Century Gothic" w:hAnsi="Century Gothic"/>
        </w:rPr>
        <w:t xml:space="preserve">These are </w:t>
      </w:r>
      <w:r w:rsidR="00F83D1F">
        <w:rPr>
          <w:rFonts w:ascii="Century Gothic" w:hAnsi="Century Gothic"/>
        </w:rPr>
        <w:t>to be used for all decants</w:t>
      </w:r>
      <w:r>
        <w:rPr>
          <w:rFonts w:ascii="Century Gothic" w:hAnsi="Century Gothic"/>
        </w:rPr>
        <w:t xml:space="preserve"> costs/invoices including </w:t>
      </w:r>
      <w:r w:rsidR="00F83D1F">
        <w:rPr>
          <w:rFonts w:ascii="Century Gothic" w:hAnsi="Century Gothic"/>
        </w:rPr>
        <w:t xml:space="preserve">one off payments </w:t>
      </w:r>
      <w:r>
        <w:rPr>
          <w:rFonts w:ascii="Century Gothic" w:hAnsi="Century Gothic"/>
        </w:rPr>
        <w:t xml:space="preserve">and will vary </w:t>
      </w:r>
      <w:r w:rsidR="00F83D1F">
        <w:rPr>
          <w:rFonts w:ascii="Century Gothic" w:hAnsi="Century Gothic"/>
        </w:rPr>
        <w:t>depend</w:t>
      </w:r>
      <w:r>
        <w:rPr>
          <w:rFonts w:ascii="Century Gothic" w:hAnsi="Century Gothic"/>
        </w:rPr>
        <w:t>ing</w:t>
      </w:r>
      <w:r w:rsidR="00F83D1F">
        <w:rPr>
          <w:rFonts w:ascii="Century Gothic" w:hAnsi="Century Gothic"/>
        </w:rPr>
        <w:t xml:space="preserve"> on </w:t>
      </w:r>
      <w:r w:rsidR="002A33E7">
        <w:rPr>
          <w:rFonts w:ascii="Century Gothic" w:hAnsi="Century Gothic"/>
        </w:rPr>
        <w:t>the need for the decant</w:t>
      </w:r>
      <w:r w:rsidR="00F83D1F">
        <w:rPr>
          <w:rFonts w:ascii="Century Gothic" w:hAnsi="Century Gothic"/>
        </w:rPr>
        <w:t>:</w:t>
      </w:r>
    </w:p>
    <w:p w14:paraId="78AA2B23" w14:textId="77777777" w:rsidR="007C318A" w:rsidRDefault="002A33E7" w:rsidP="007C318A">
      <w:pPr>
        <w:rPr>
          <w:rFonts w:ascii="Century Gothic" w:hAnsi="Century Gothic"/>
        </w:rPr>
      </w:pPr>
      <w:proofErr w:type="spellStart"/>
      <w:r w:rsidRPr="007C318A">
        <w:rPr>
          <w:rFonts w:ascii="Century Gothic" w:hAnsi="Century Gothic"/>
          <w:b/>
        </w:rPr>
        <w:t>Funcat</w:t>
      </w:r>
      <w:proofErr w:type="spellEnd"/>
      <w:r w:rsidRPr="007C318A">
        <w:rPr>
          <w:rFonts w:ascii="Century Gothic" w:hAnsi="Century Gothic"/>
        </w:rPr>
        <w:t xml:space="preserve"> : </w:t>
      </w:r>
      <w:r w:rsidR="007C318A">
        <w:rPr>
          <w:rFonts w:ascii="Century Gothic" w:hAnsi="Century Gothic"/>
        </w:rPr>
        <w:t xml:space="preserve"> </w:t>
      </w:r>
    </w:p>
    <w:p w14:paraId="3345C471" w14:textId="77777777" w:rsidR="002A33E7" w:rsidRPr="007C318A" w:rsidRDefault="007C318A" w:rsidP="007C318A">
      <w:pPr>
        <w:ind w:firstLine="720"/>
        <w:rPr>
          <w:rFonts w:ascii="Century Gothic" w:hAnsi="Century Gothic"/>
        </w:rPr>
      </w:pPr>
      <w:r w:rsidRPr="007C318A">
        <w:rPr>
          <w:rFonts w:ascii="Century Gothic" w:hAnsi="Century Gothic"/>
        </w:rPr>
        <w:t xml:space="preserve">120 to be used for </w:t>
      </w:r>
      <w:r w:rsidR="002A33E7" w:rsidRPr="007C318A">
        <w:rPr>
          <w:rFonts w:ascii="Century Gothic" w:hAnsi="Century Gothic"/>
        </w:rPr>
        <w:t>Insurance works (</w:t>
      </w:r>
      <w:r w:rsidR="002A33E7" w:rsidRPr="007C318A">
        <w:rPr>
          <w:rStyle w:val="BookTitle"/>
          <w:rFonts w:ascii="Century Gothic" w:hAnsi="Century Gothic"/>
          <w:b w:val="0"/>
        </w:rPr>
        <w:t>Flood, fire, any insurable damage rendering property uninhabitable)</w:t>
      </w:r>
      <w:r w:rsidR="002A33E7" w:rsidRPr="007C318A">
        <w:rPr>
          <w:rFonts w:ascii="Century Gothic" w:hAnsi="Century Gothic"/>
        </w:rPr>
        <w:t xml:space="preserve"> </w:t>
      </w:r>
    </w:p>
    <w:p w14:paraId="168DFE17" w14:textId="77777777" w:rsidR="002A33E7" w:rsidRPr="007C318A" w:rsidRDefault="002A33E7" w:rsidP="002A33E7">
      <w:pPr>
        <w:rPr>
          <w:rStyle w:val="BookTitle"/>
          <w:rFonts w:ascii="Century Gothic" w:hAnsi="Century Gothic"/>
          <w:b w:val="0"/>
        </w:rPr>
      </w:pPr>
      <w:r w:rsidRPr="007C318A">
        <w:rPr>
          <w:rFonts w:ascii="Century Gothic" w:hAnsi="Century Gothic"/>
        </w:rPr>
        <w:tab/>
      </w:r>
      <w:r w:rsidR="007C318A" w:rsidRPr="007C318A">
        <w:rPr>
          <w:rFonts w:ascii="Century Gothic" w:hAnsi="Century Gothic"/>
        </w:rPr>
        <w:t xml:space="preserve">140 to be used for </w:t>
      </w:r>
      <w:r w:rsidRPr="007C318A">
        <w:rPr>
          <w:rFonts w:ascii="Century Gothic" w:hAnsi="Century Gothic"/>
        </w:rPr>
        <w:t>Planned Works (</w:t>
      </w:r>
      <w:r w:rsidRPr="007C318A">
        <w:rPr>
          <w:rStyle w:val="BookTitle"/>
          <w:rFonts w:ascii="Century Gothic" w:hAnsi="Century Gothic"/>
          <w:b w:val="0"/>
        </w:rPr>
        <w:t>Damp works, extensions, any planned works not insurable) 140</w:t>
      </w:r>
    </w:p>
    <w:p w14:paraId="6059866E" w14:textId="77777777" w:rsidR="002A33E7" w:rsidRPr="007C318A" w:rsidRDefault="002A33E7" w:rsidP="007C318A">
      <w:pPr>
        <w:rPr>
          <w:rFonts w:ascii="Century Gothic" w:hAnsi="Century Gothic"/>
        </w:rPr>
      </w:pPr>
      <w:r w:rsidRPr="007C318A">
        <w:rPr>
          <w:rStyle w:val="BookTitle"/>
          <w:rFonts w:ascii="Century Gothic" w:hAnsi="Century Gothic"/>
          <w:b w:val="0"/>
        </w:rPr>
        <w:tab/>
      </w:r>
      <w:r w:rsidR="007C318A" w:rsidRPr="007C318A">
        <w:rPr>
          <w:rStyle w:val="BookTitle"/>
          <w:rFonts w:ascii="Century Gothic" w:hAnsi="Century Gothic"/>
          <w:b w:val="0"/>
        </w:rPr>
        <w:t xml:space="preserve">100 </w:t>
      </w:r>
      <w:r w:rsidR="007C318A" w:rsidRPr="007C318A">
        <w:rPr>
          <w:rFonts w:ascii="Century Gothic" w:hAnsi="Century Gothic"/>
        </w:rPr>
        <w:t xml:space="preserve">to be used for </w:t>
      </w:r>
      <w:r w:rsidRPr="007C318A">
        <w:rPr>
          <w:rFonts w:ascii="Century Gothic" w:hAnsi="Century Gothic"/>
        </w:rPr>
        <w:t xml:space="preserve">Housing Management </w:t>
      </w:r>
      <w:r w:rsidRPr="007C318A">
        <w:rPr>
          <w:rStyle w:val="BookTitle"/>
          <w:rFonts w:ascii="Century Gothic" w:hAnsi="Century Gothic"/>
          <w:b w:val="0"/>
        </w:rPr>
        <w:t>(ASB; other reasons related to tenancy issues</w:t>
      </w:r>
      <w:r w:rsidR="007C318A" w:rsidRPr="007C318A">
        <w:rPr>
          <w:rStyle w:val="BookTitle"/>
          <w:rFonts w:ascii="Century Gothic" w:hAnsi="Century Gothic"/>
          <w:b w:val="0"/>
        </w:rPr>
        <w:t>)</w:t>
      </w:r>
    </w:p>
    <w:p w14:paraId="65870E23" w14:textId="77777777" w:rsidR="002A33E7" w:rsidRDefault="002A33E7" w:rsidP="002A33E7">
      <w:pPr>
        <w:rPr>
          <w:rFonts w:ascii="Century Gothic" w:hAnsi="Century Gothic"/>
        </w:rPr>
      </w:pPr>
      <w:r w:rsidRPr="007C318A">
        <w:rPr>
          <w:rFonts w:ascii="Century Gothic" w:hAnsi="Century Gothic"/>
          <w:b/>
        </w:rPr>
        <w:t xml:space="preserve">Account </w:t>
      </w:r>
      <w:r>
        <w:rPr>
          <w:rFonts w:ascii="Century Gothic" w:hAnsi="Century Gothic"/>
        </w:rPr>
        <w:t>: 631205</w:t>
      </w:r>
    </w:p>
    <w:p w14:paraId="09364F4D" w14:textId="77777777" w:rsidR="002A33E7" w:rsidRDefault="002A33E7" w:rsidP="002A33E7">
      <w:pPr>
        <w:rPr>
          <w:rFonts w:ascii="Century Gothic" w:hAnsi="Century Gothic"/>
        </w:rPr>
      </w:pPr>
      <w:proofErr w:type="spellStart"/>
      <w:r w:rsidRPr="007C318A">
        <w:rPr>
          <w:rFonts w:ascii="Century Gothic" w:hAnsi="Century Gothic"/>
          <w:b/>
        </w:rPr>
        <w:t>CostCentre</w:t>
      </w:r>
      <w:proofErr w:type="spellEnd"/>
      <w:r>
        <w:rPr>
          <w:rFonts w:ascii="Century Gothic" w:hAnsi="Century Gothic"/>
        </w:rPr>
        <w:t xml:space="preserve"> : S65 then Scheme code </w:t>
      </w:r>
      <w:proofErr w:type="spellStart"/>
      <w:r>
        <w:rPr>
          <w:rFonts w:ascii="Century Gothic" w:hAnsi="Century Gothic"/>
        </w:rPr>
        <w:t>i.e</w:t>
      </w:r>
      <w:proofErr w:type="spellEnd"/>
      <w:r>
        <w:rPr>
          <w:rFonts w:ascii="Century Gothic" w:hAnsi="Century Gothic"/>
        </w:rPr>
        <w:t xml:space="preserve"> S650290 </w:t>
      </w:r>
    </w:p>
    <w:p w14:paraId="038CF6BF" w14:textId="77777777" w:rsidR="002A33E7" w:rsidRDefault="002A33E7" w:rsidP="002A33E7">
      <w:pPr>
        <w:rPr>
          <w:rFonts w:ascii="Century Gothic" w:hAnsi="Century Gothic"/>
        </w:rPr>
      </w:pPr>
      <w:proofErr w:type="spellStart"/>
      <w:r w:rsidRPr="007C318A">
        <w:rPr>
          <w:rFonts w:ascii="Century Gothic" w:hAnsi="Century Gothic"/>
          <w:b/>
        </w:rPr>
        <w:t>Problkest</w:t>
      </w:r>
      <w:proofErr w:type="spellEnd"/>
      <w:r w:rsidRPr="007C318A">
        <w:rPr>
          <w:rFonts w:ascii="Century Gothic" w:hAnsi="Century Gothic"/>
          <w:b/>
        </w:rPr>
        <w:t xml:space="preserve"> </w:t>
      </w:r>
      <w:r>
        <w:rPr>
          <w:rFonts w:ascii="Century Gothic" w:hAnsi="Century Gothic"/>
        </w:rPr>
        <w:t>: P then property reference no</w:t>
      </w:r>
    </w:p>
    <w:p w14:paraId="51E2B296" w14:textId="77777777" w:rsidR="00F83D1F" w:rsidRDefault="00F83D1F" w:rsidP="00332752">
      <w:pPr>
        <w:rPr>
          <w:rFonts w:ascii="Century Gothic" w:hAnsi="Century Gothic"/>
        </w:rPr>
      </w:pPr>
    </w:p>
    <w:p w14:paraId="00E9FCFD" w14:textId="77777777" w:rsidR="00586233" w:rsidRPr="00B41545" w:rsidRDefault="00586233" w:rsidP="00332752">
      <w:pPr>
        <w:rPr>
          <w:rFonts w:ascii="Century Gothic" w:hAnsi="Century Gothic"/>
        </w:rPr>
      </w:pPr>
    </w:p>
    <w:sectPr w:rsidR="00586233" w:rsidRPr="00B41545" w:rsidSect="003946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D62"/>
    <w:multiLevelType w:val="hybridMultilevel"/>
    <w:tmpl w:val="35FEB21A"/>
    <w:lvl w:ilvl="0" w:tplc="08090001">
      <w:start w:val="1"/>
      <w:numFmt w:val="bullet"/>
      <w:lvlText w:val=""/>
      <w:lvlJc w:val="left"/>
      <w:pPr>
        <w:ind w:left="6396" w:hanging="360"/>
      </w:pPr>
      <w:rPr>
        <w:rFonts w:ascii="Symbol" w:hAnsi="Symbol" w:hint="default"/>
      </w:rPr>
    </w:lvl>
    <w:lvl w:ilvl="1" w:tplc="08090003" w:tentative="1">
      <w:start w:val="1"/>
      <w:numFmt w:val="bullet"/>
      <w:lvlText w:val="o"/>
      <w:lvlJc w:val="left"/>
      <w:pPr>
        <w:ind w:left="7116" w:hanging="360"/>
      </w:pPr>
      <w:rPr>
        <w:rFonts w:ascii="Courier New" w:hAnsi="Courier New" w:cs="Courier New" w:hint="default"/>
      </w:rPr>
    </w:lvl>
    <w:lvl w:ilvl="2" w:tplc="08090005" w:tentative="1">
      <w:start w:val="1"/>
      <w:numFmt w:val="bullet"/>
      <w:lvlText w:val=""/>
      <w:lvlJc w:val="left"/>
      <w:pPr>
        <w:ind w:left="7836" w:hanging="360"/>
      </w:pPr>
      <w:rPr>
        <w:rFonts w:ascii="Wingdings" w:hAnsi="Wingdings" w:hint="default"/>
      </w:rPr>
    </w:lvl>
    <w:lvl w:ilvl="3" w:tplc="08090001" w:tentative="1">
      <w:start w:val="1"/>
      <w:numFmt w:val="bullet"/>
      <w:lvlText w:val=""/>
      <w:lvlJc w:val="left"/>
      <w:pPr>
        <w:ind w:left="8556" w:hanging="360"/>
      </w:pPr>
      <w:rPr>
        <w:rFonts w:ascii="Symbol" w:hAnsi="Symbol" w:hint="default"/>
      </w:rPr>
    </w:lvl>
    <w:lvl w:ilvl="4" w:tplc="08090003" w:tentative="1">
      <w:start w:val="1"/>
      <w:numFmt w:val="bullet"/>
      <w:lvlText w:val="o"/>
      <w:lvlJc w:val="left"/>
      <w:pPr>
        <w:ind w:left="9276" w:hanging="360"/>
      </w:pPr>
      <w:rPr>
        <w:rFonts w:ascii="Courier New" w:hAnsi="Courier New" w:cs="Courier New" w:hint="default"/>
      </w:rPr>
    </w:lvl>
    <w:lvl w:ilvl="5" w:tplc="08090005" w:tentative="1">
      <w:start w:val="1"/>
      <w:numFmt w:val="bullet"/>
      <w:lvlText w:val=""/>
      <w:lvlJc w:val="left"/>
      <w:pPr>
        <w:ind w:left="9996" w:hanging="360"/>
      </w:pPr>
      <w:rPr>
        <w:rFonts w:ascii="Wingdings" w:hAnsi="Wingdings" w:hint="default"/>
      </w:rPr>
    </w:lvl>
    <w:lvl w:ilvl="6" w:tplc="08090001" w:tentative="1">
      <w:start w:val="1"/>
      <w:numFmt w:val="bullet"/>
      <w:lvlText w:val=""/>
      <w:lvlJc w:val="left"/>
      <w:pPr>
        <w:ind w:left="10716" w:hanging="360"/>
      </w:pPr>
      <w:rPr>
        <w:rFonts w:ascii="Symbol" w:hAnsi="Symbol" w:hint="default"/>
      </w:rPr>
    </w:lvl>
    <w:lvl w:ilvl="7" w:tplc="08090003" w:tentative="1">
      <w:start w:val="1"/>
      <w:numFmt w:val="bullet"/>
      <w:lvlText w:val="o"/>
      <w:lvlJc w:val="left"/>
      <w:pPr>
        <w:ind w:left="11436" w:hanging="360"/>
      </w:pPr>
      <w:rPr>
        <w:rFonts w:ascii="Courier New" w:hAnsi="Courier New" w:cs="Courier New" w:hint="default"/>
      </w:rPr>
    </w:lvl>
    <w:lvl w:ilvl="8" w:tplc="08090005" w:tentative="1">
      <w:start w:val="1"/>
      <w:numFmt w:val="bullet"/>
      <w:lvlText w:val=""/>
      <w:lvlJc w:val="left"/>
      <w:pPr>
        <w:ind w:left="12156" w:hanging="360"/>
      </w:pPr>
      <w:rPr>
        <w:rFonts w:ascii="Wingdings" w:hAnsi="Wingdings" w:hint="default"/>
      </w:rPr>
    </w:lvl>
  </w:abstractNum>
  <w:abstractNum w:abstractNumId="1" w15:restartNumberingAfterBreak="0">
    <w:nsid w:val="093B3CF2"/>
    <w:multiLevelType w:val="hybridMultilevel"/>
    <w:tmpl w:val="FB5C996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D78306C"/>
    <w:multiLevelType w:val="hybridMultilevel"/>
    <w:tmpl w:val="A244959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3B17EBA"/>
    <w:multiLevelType w:val="hybridMultilevel"/>
    <w:tmpl w:val="3AD69C82"/>
    <w:lvl w:ilvl="0" w:tplc="08090001">
      <w:start w:val="1"/>
      <w:numFmt w:val="bullet"/>
      <w:lvlText w:val=""/>
      <w:lvlJc w:val="left"/>
      <w:pPr>
        <w:ind w:left="3667" w:hanging="360"/>
      </w:pPr>
      <w:rPr>
        <w:rFonts w:ascii="Symbol" w:hAnsi="Symbol" w:hint="default"/>
      </w:rPr>
    </w:lvl>
    <w:lvl w:ilvl="1" w:tplc="08090003" w:tentative="1">
      <w:start w:val="1"/>
      <w:numFmt w:val="bullet"/>
      <w:lvlText w:val="o"/>
      <w:lvlJc w:val="left"/>
      <w:pPr>
        <w:ind w:left="4387" w:hanging="360"/>
      </w:pPr>
      <w:rPr>
        <w:rFonts w:ascii="Courier New" w:hAnsi="Courier New" w:cs="Courier New" w:hint="default"/>
      </w:rPr>
    </w:lvl>
    <w:lvl w:ilvl="2" w:tplc="08090005" w:tentative="1">
      <w:start w:val="1"/>
      <w:numFmt w:val="bullet"/>
      <w:lvlText w:val=""/>
      <w:lvlJc w:val="left"/>
      <w:pPr>
        <w:ind w:left="5107" w:hanging="360"/>
      </w:pPr>
      <w:rPr>
        <w:rFonts w:ascii="Wingdings" w:hAnsi="Wingdings" w:hint="default"/>
      </w:rPr>
    </w:lvl>
    <w:lvl w:ilvl="3" w:tplc="08090001" w:tentative="1">
      <w:start w:val="1"/>
      <w:numFmt w:val="bullet"/>
      <w:lvlText w:val=""/>
      <w:lvlJc w:val="left"/>
      <w:pPr>
        <w:ind w:left="5827" w:hanging="360"/>
      </w:pPr>
      <w:rPr>
        <w:rFonts w:ascii="Symbol" w:hAnsi="Symbol" w:hint="default"/>
      </w:rPr>
    </w:lvl>
    <w:lvl w:ilvl="4" w:tplc="08090003" w:tentative="1">
      <w:start w:val="1"/>
      <w:numFmt w:val="bullet"/>
      <w:lvlText w:val="o"/>
      <w:lvlJc w:val="left"/>
      <w:pPr>
        <w:ind w:left="6547" w:hanging="360"/>
      </w:pPr>
      <w:rPr>
        <w:rFonts w:ascii="Courier New" w:hAnsi="Courier New" w:cs="Courier New" w:hint="default"/>
      </w:rPr>
    </w:lvl>
    <w:lvl w:ilvl="5" w:tplc="08090005" w:tentative="1">
      <w:start w:val="1"/>
      <w:numFmt w:val="bullet"/>
      <w:lvlText w:val=""/>
      <w:lvlJc w:val="left"/>
      <w:pPr>
        <w:ind w:left="7267" w:hanging="360"/>
      </w:pPr>
      <w:rPr>
        <w:rFonts w:ascii="Wingdings" w:hAnsi="Wingdings" w:hint="default"/>
      </w:rPr>
    </w:lvl>
    <w:lvl w:ilvl="6" w:tplc="08090001" w:tentative="1">
      <w:start w:val="1"/>
      <w:numFmt w:val="bullet"/>
      <w:lvlText w:val=""/>
      <w:lvlJc w:val="left"/>
      <w:pPr>
        <w:ind w:left="7987" w:hanging="360"/>
      </w:pPr>
      <w:rPr>
        <w:rFonts w:ascii="Symbol" w:hAnsi="Symbol" w:hint="default"/>
      </w:rPr>
    </w:lvl>
    <w:lvl w:ilvl="7" w:tplc="08090003" w:tentative="1">
      <w:start w:val="1"/>
      <w:numFmt w:val="bullet"/>
      <w:lvlText w:val="o"/>
      <w:lvlJc w:val="left"/>
      <w:pPr>
        <w:ind w:left="8707" w:hanging="360"/>
      </w:pPr>
      <w:rPr>
        <w:rFonts w:ascii="Courier New" w:hAnsi="Courier New" w:cs="Courier New" w:hint="default"/>
      </w:rPr>
    </w:lvl>
    <w:lvl w:ilvl="8" w:tplc="08090005" w:tentative="1">
      <w:start w:val="1"/>
      <w:numFmt w:val="bullet"/>
      <w:lvlText w:val=""/>
      <w:lvlJc w:val="left"/>
      <w:pPr>
        <w:ind w:left="9427" w:hanging="360"/>
      </w:pPr>
      <w:rPr>
        <w:rFonts w:ascii="Wingdings" w:hAnsi="Wingdings" w:hint="default"/>
      </w:rPr>
    </w:lvl>
  </w:abstractNum>
  <w:abstractNum w:abstractNumId="4" w15:restartNumberingAfterBreak="0">
    <w:nsid w:val="39BF23D4"/>
    <w:multiLevelType w:val="hybridMultilevel"/>
    <w:tmpl w:val="445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E57D2"/>
    <w:multiLevelType w:val="hybridMultilevel"/>
    <w:tmpl w:val="9D6A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7725"/>
    <w:multiLevelType w:val="hybridMultilevel"/>
    <w:tmpl w:val="2216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F7A12"/>
    <w:multiLevelType w:val="hybridMultilevel"/>
    <w:tmpl w:val="9C7CACEA"/>
    <w:lvl w:ilvl="0" w:tplc="08090001">
      <w:start w:val="1"/>
      <w:numFmt w:val="bullet"/>
      <w:lvlText w:val=""/>
      <w:lvlJc w:val="left"/>
      <w:pPr>
        <w:ind w:left="12156" w:hanging="360"/>
      </w:pPr>
      <w:rPr>
        <w:rFonts w:ascii="Symbol" w:hAnsi="Symbol" w:hint="default"/>
      </w:rPr>
    </w:lvl>
    <w:lvl w:ilvl="1" w:tplc="08090003" w:tentative="1">
      <w:start w:val="1"/>
      <w:numFmt w:val="bullet"/>
      <w:lvlText w:val="o"/>
      <w:lvlJc w:val="left"/>
      <w:pPr>
        <w:ind w:left="12876" w:hanging="360"/>
      </w:pPr>
      <w:rPr>
        <w:rFonts w:ascii="Courier New" w:hAnsi="Courier New" w:cs="Courier New" w:hint="default"/>
      </w:rPr>
    </w:lvl>
    <w:lvl w:ilvl="2" w:tplc="08090005" w:tentative="1">
      <w:start w:val="1"/>
      <w:numFmt w:val="bullet"/>
      <w:lvlText w:val=""/>
      <w:lvlJc w:val="left"/>
      <w:pPr>
        <w:ind w:left="13596" w:hanging="360"/>
      </w:pPr>
      <w:rPr>
        <w:rFonts w:ascii="Wingdings" w:hAnsi="Wingdings" w:hint="default"/>
      </w:rPr>
    </w:lvl>
    <w:lvl w:ilvl="3" w:tplc="08090001" w:tentative="1">
      <w:start w:val="1"/>
      <w:numFmt w:val="bullet"/>
      <w:lvlText w:val=""/>
      <w:lvlJc w:val="left"/>
      <w:pPr>
        <w:ind w:left="14316" w:hanging="360"/>
      </w:pPr>
      <w:rPr>
        <w:rFonts w:ascii="Symbol" w:hAnsi="Symbol" w:hint="default"/>
      </w:rPr>
    </w:lvl>
    <w:lvl w:ilvl="4" w:tplc="08090003" w:tentative="1">
      <w:start w:val="1"/>
      <w:numFmt w:val="bullet"/>
      <w:lvlText w:val="o"/>
      <w:lvlJc w:val="left"/>
      <w:pPr>
        <w:ind w:left="15036" w:hanging="360"/>
      </w:pPr>
      <w:rPr>
        <w:rFonts w:ascii="Courier New" w:hAnsi="Courier New" w:cs="Courier New" w:hint="default"/>
      </w:rPr>
    </w:lvl>
    <w:lvl w:ilvl="5" w:tplc="08090005" w:tentative="1">
      <w:start w:val="1"/>
      <w:numFmt w:val="bullet"/>
      <w:lvlText w:val=""/>
      <w:lvlJc w:val="left"/>
      <w:pPr>
        <w:ind w:left="15756" w:hanging="360"/>
      </w:pPr>
      <w:rPr>
        <w:rFonts w:ascii="Wingdings" w:hAnsi="Wingdings" w:hint="default"/>
      </w:rPr>
    </w:lvl>
    <w:lvl w:ilvl="6" w:tplc="08090001" w:tentative="1">
      <w:start w:val="1"/>
      <w:numFmt w:val="bullet"/>
      <w:lvlText w:val=""/>
      <w:lvlJc w:val="left"/>
      <w:pPr>
        <w:ind w:left="16476" w:hanging="360"/>
      </w:pPr>
      <w:rPr>
        <w:rFonts w:ascii="Symbol" w:hAnsi="Symbol" w:hint="default"/>
      </w:rPr>
    </w:lvl>
    <w:lvl w:ilvl="7" w:tplc="08090003" w:tentative="1">
      <w:start w:val="1"/>
      <w:numFmt w:val="bullet"/>
      <w:lvlText w:val="o"/>
      <w:lvlJc w:val="left"/>
      <w:pPr>
        <w:ind w:left="17196" w:hanging="360"/>
      </w:pPr>
      <w:rPr>
        <w:rFonts w:ascii="Courier New" w:hAnsi="Courier New" w:cs="Courier New" w:hint="default"/>
      </w:rPr>
    </w:lvl>
    <w:lvl w:ilvl="8" w:tplc="08090005" w:tentative="1">
      <w:start w:val="1"/>
      <w:numFmt w:val="bullet"/>
      <w:lvlText w:val=""/>
      <w:lvlJc w:val="left"/>
      <w:pPr>
        <w:ind w:left="17916" w:hanging="360"/>
      </w:pPr>
      <w:rPr>
        <w:rFonts w:ascii="Wingdings" w:hAnsi="Wingdings" w:hint="default"/>
      </w:rPr>
    </w:lvl>
  </w:abstractNum>
  <w:abstractNum w:abstractNumId="8" w15:restartNumberingAfterBreak="0">
    <w:nsid w:val="3F0D08BD"/>
    <w:multiLevelType w:val="hybridMultilevel"/>
    <w:tmpl w:val="C8C6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A3E4B"/>
    <w:multiLevelType w:val="hybridMultilevel"/>
    <w:tmpl w:val="FB3C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D18E1"/>
    <w:multiLevelType w:val="hybridMultilevel"/>
    <w:tmpl w:val="31A2A2AA"/>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1" w15:restartNumberingAfterBreak="0">
    <w:nsid w:val="4E5F561C"/>
    <w:multiLevelType w:val="hybridMultilevel"/>
    <w:tmpl w:val="53E853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4F46728C"/>
    <w:multiLevelType w:val="hybridMultilevel"/>
    <w:tmpl w:val="569A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9132CC"/>
    <w:multiLevelType w:val="hybridMultilevel"/>
    <w:tmpl w:val="CFE040C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57E00725"/>
    <w:multiLevelType w:val="hybridMultilevel"/>
    <w:tmpl w:val="7336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715EB"/>
    <w:multiLevelType w:val="hybridMultilevel"/>
    <w:tmpl w:val="1C8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D30A8"/>
    <w:multiLevelType w:val="hybridMultilevel"/>
    <w:tmpl w:val="D784763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65A12D60"/>
    <w:multiLevelType w:val="hybridMultilevel"/>
    <w:tmpl w:val="D2D4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B0877"/>
    <w:multiLevelType w:val="hybridMultilevel"/>
    <w:tmpl w:val="BD4E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4D61"/>
    <w:multiLevelType w:val="hybridMultilevel"/>
    <w:tmpl w:val="9EF83C74"/>
    <w:lvl w:ilvl="0" w:tplc="08090001">
      <w:start w:val="1"/>
      <w:numFmt w:val="bullet"/>
      <w:lvlText w:val=""/>
      <w:lvlJc w:val="left"/>
      <w:pPr>
        <w:ind w:left="9276" w:hanging="360"/>
      </w:pPr>
      <w:rPr>
        <w:rFonts w:ascii="Symbol" w:hAnsi="Symbol" w:hint="default"/>
      </w:rPr>
    </w:lvl>
    <w:lvl w:ilvl="1" w:tplc="08090003" w:tentative="1">
      <w:start w:val="1"/>
      <w:numFmt w:val="bullet"/>
      <w:lvlText w:val="o"/>
      <w:lvlJc w:val="left"/>
      <w:pPr>
        <w:ind w:left="9996" w:hanging="360"/>
      </w:pPr>
      <w:rPr>
        <w:rFonts w:ascii="Courier New" w:hAnsi="Courier New" w:cs="Courier New" w:hint="default"/>
      </w:rPr>
    </w:lvl>
    <w:lvl w:ilvl="2" w:tplc="08090005" w:tentative="1">
      <w:start w:val="1"/>
      <w:numFmt w:val="bullet"/>
      <w:lvlText w:val=""/>
      <w:lvlJc w:val="left"/>
      <w:pPr>
        <w:ind w:left="10716" w:hanging="360"/>
      </w:pPr>
      <w:rPr>
        <w:rFonts w:ascii="Wingdings" w:hAnsi="Wingdings" w:hint="default"/>
      </w:rPr>
    </w:lvl>
    <w:lvl w:ilvl="3" w:tplc="08090001" w:tentative="1">
      <w:start w:val="1"/>
      <w:numFmt w:val="bullet"/>
      <w:lvlText w:val=""/>
      <w:lvlJc w:val="left"/>
      <w:pPr>
        <w:ind w:left="11436" w:hanging="360"/>
      </w:pPr>
      <w:rPr>
        <w:rFonts w:ascii="Symbol" w:hAnsi="Symbol" w:hint="default"/>
      </w:rPr>
    </w:lvl>
    <w:lvl w:ilvl="4" w:tplc="08090003" w:tentative="1">
      <w:start w:val="1"/>
      <w:numFmt w:val="bullet"/>
      <w:lvlText w:val="o"/>
      <w:lvlJc w:val="left"/>
      <w:pPr>
        <w:ind w:left="12156" w:hanging="360"/>
      </w:pPr>
      <w:rPr>
        <w:rFonts w:ascii="Courier New" w:hAnsi="Courier New" w:cs="Courier New" w:hint="default"/>
      </w:rPr>
    </w:lvl>
    <w:lvl w:ilvl="5" w:tplc="08090005" w:tentative="1">
      <w:start w:val="1"/>
      <w:numFmt w:val="bullet"/>
      <w:lvlText w:val=""/>
      <w:lvlJc w:val="left"/>
      <w:pPr>
        <w:ind w:left="12876" w:hanging="360"/>
      </w:pPr>
      <w:rPr>
        <w:rFonts w:ascii="Wingdings" w:hAnsi="Wingdings" w:hint="default"/>
      </w:rPr>
    </w:lvl>
    <w:lvl w:ilvl="6" w:tplc="08090001" w:tentative="1">
      <w:start w:val="1"/>
      <w:numFmt w:val="bullet"/>
      <w:lvlText w:val=""/>
      <w:lvlJc w:val="left"/>
      <w:pPr>
        <w:ind w:left="13596" w:hanging="360"/>
      </w:pPr>
      <w:rPr>
        <w:rFonts w:ascii="Symbol" w:hAnsi="Symbol" w:hint="default"/>
      </w:rPr>
    </w:lvl>
    <w:lvl w:ilvl="7" w:tplc="08090003" w:tentative="1">
      <w:start w:val="1"/>
      <w:numFmt w:val="bullet"/>
      <w:lvlText w:val="o"/>
      <w:lvlJc w:val="left"/>
      <w:pPr>
        <w:ind w:left="14316" w:hanging="360"/>
      </w:pPr>
      <w:rPr>
        <w:rFonts w:ascii="Courier New" w:hAnsi="Courier New" w:cs="Courier New" w:hint="default"/>
      </w:rPr>
    </w:lvl>
    <w:lvl w:ilvl="8" w:tplc="08090005" w:tentative="1">
      <w:start w:val="1"/>
      <w:numFmt w:val="bullet"/>
      <w:lvlText w:val=""/>
      <w:lvlJc w:val="left"/>
      <w:pPr>
        <w:ind w:left="15036" w:hanging="360"/>
      </w:pPr>
      <w:rPr>
        <w:rFonts w:ascii="Wingdings" w:hAnsi="Wingdings" w:hint="default"/>
      </w:rPr>
    </w:lvl>
  </w:abstractNum>
  <w:abstractNum w:abstractNumId="20" w15:restartNumberingAfterBreak="0">
    <w:nsid w:val="6D330137"/>
    <w:multiLevelType w:val="hybridMultilevel"/>
    <w:tmpl w:val="ABBA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96A3A"/>
    <w:multiLevelType w:val="hybridMultilevel"/>
    <w:tmpl w:val="100010E8"/>
    <w:lvl w:ilvl="0" w:tplc="08090001">
      <w:start w:val="1"/>
      <w:numFmt w:val="bullet"/>
      <w:lvlText w:val=""/>
      <w:lvlJc w:val="left"/>
      <w:pPr>
        <w:ind w:left="3516" w:hanging="360"/>
      </w:pPr>
      <w:rPr>
        <w:rFonts w:ascii="Symbol" w:hAnsi="Symbol" w:hint="default"/>
      </w:rPr>
    </w:lvl>
    <w:lvl w:ilvl="1" w:tplc="08090003" w:tentative="1">
      <w:start w:val="1"/>
      <w:numFmt w:val="bullet"/>
      <w:lvlText w:val="o"/>
      <w:lvlJc w:val="left"/>
      <w:pPr>
        <w:ind w:left="4236" w:hanging="360"/>
      </w:pPr>
      <w:rPr>
        <w:rFonts w:ascii="Courier New" w:hAnsi="Courier New" w:cs="Courier New" w:hint="default"/>
      </w:rPr>
    </w:lvl>
    <w:lvl w:ilvl="2" w:tplc="08090005" w:tentative="1">
      <w:start w:val="1"/>
      <w:numFmt w:val="bullet"/>
      <w:lvlText w:val=""/>
      <w:lvlJc w:val="left"/>
      <w:pPr>
        <w:ind w:left="4956" w:hanging="360"/>
      </w:pPr>
      <w:rPr>
        <w:rFonts w:ascii="Wingdings" w:hAnsi="Wingdings" w:hint="default"/>
      </w:rPr>
    </w:lvl>
    <w:lvl w:ilvl="3" w:tplc="08090001" w:tentative="1">
      <w:start w:val="1"/>
      <w:numFmt w:val="bullet"/>
      <w:lvlText w:val=""/>
      <w:lvlJc w:val="left"/>
      <w:pPr>
        <w:ind w:left="5676" w:hanging="360"/>
      </w:pPr>
      <w:rPr>
        <w:rFonts w:ascii="Symbol" w:hAnsi="Symbol" w:hint="default"/>
      </w:rPr>
    </w:lvl>
    <w:lvl w:ilvl="4" w:tplc="08090003" w:tentative="1">
      <w:start w:val="1"/>
      <w:numFmt w:val="bullet"/>
      <w:lvlText w:val="o"/>
      <w:lvlJc w:val="left"/>
      <w:pPr>
        <w:ind w:left="6396" w:hanging="360"/>
      </w:pPr>
      <w:rPr>
        <w:rFonts w:ascii="Courier New" w:hAnsi="Courier New" w:cs="Courier New" w:hint="default"/>
      </w:rPr>
    </w:lvl>
    <w:lvl w:ilvl="5" w:tplc="08090005" w:tentative="1">
      <w:start w:val="1"/>
      <w:numFmt w:val="bullet"/>
      <w:lvlText w:val=""/>
      <w:lvlJc w:val="left"/>
      <w:pPr>
        <w:ind w:left="7116" w:hanging="360"/>
      </w:pPr>
      <w:rPr>
        <w:rFonts w:ascii="Wingdings" w:hAnsi="Wingdings" w:hint="default"/>
      </w:rPr>
    </w:lvl>
    <w:lvl w:ilvl="6" w:tplc="08090001" w:tentative="1">
      <w:start w:val="1"/>
      <w:numFmt w:val="bullet"/>
      <w:lvlText w:val=""/>
      <w:lvlJc w:val="left"/>
      <w:pPr>
        <w:ind w:left="7836" w:hanging="360"/>
      </w:pPr>
      <w:rPr>
        <w:rFonts w:ascii="Symbol" w:hAnsi="Symbol" w:hint="default"/>
      </w:rPr>
    </w:lvl>
    <w:lvl w:ilvl="7" w:tplc="08090003" w:tentative="1">
      <w:start w:val="1"/>
      <w:numFmt w:val="bullet"/>
      <w:lvlText w:val="o"/>
      <w:lvlJc w:val="left"/>
      <w:pPr>
        <w:ind w:left="8556" w:hanging="360"/>
      </w:pPr>
      <w:rPr>
        <w:rFonts w:ascii="Courier New" w:hAnsi="Courier New" w:cs="Courier New" w:hint="default"/>
      </w:rPr>
    </w:lvl>
    <w:lvl w:ilvl="8" w:tplc="08090005" w:tentative="1">
      <w:start w:val="1"/>
      <w:numFmt w:val="bullet"/>
      <w:lvlText w:val=""/>
      <w:lvlJc w:val="left"/>
      <w:pPr>
        <w:ind w:left="9276" w:hanging="360"/>
      </w:pPr>
      <w:rPr>
        <w:rFonts w:ascii="Wingdings" w:hAnsi="Wingdings" w:hint="default"/>
      </w:rPr>
    </w:lvl>
  </w:abstractNum>
  <w:abstractNum w:abstractNumId="22" w15:restartNumberingAfterBreak="0">
    <w:nsid w:val="775419E2"/>
    <w:multiLevelType w:val="hybridMultilevel"/>
    <w:tmpl w:val="5108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63941"/>
    <w:multiLevelType w:val="hybridMultilevel"/>
    <w:tmpl w:val="5720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18"/>
  </w:num>
  <w:num w:numId="4">
    <w:abstractNumId w:val="14"/>
  </w:num>
  <w:num w:numId="5">
    <w:abstractNumId w:val="22"/>
  </w:num>
  <w:num w:numId="6">
    <w:abstractNumId w:val="9"/>
  </w:num>
  <w:num w:numId="7">
    <w:abstractNumId w:val="12"/>
  </w:num>
  <w:num w:numId="8">
    <w:abstractNumId w:val="4"/>
  </w:num>
  <w:num w:numId="9">
    <w:abstractNumId w:val="15"/>
  </w:num>
  <w:num w:numId="10">
    <w:abstractNumId w:val="3"/>
  </w:num>
  <w:num w:numId="11">
    <w:abstractNumId w:val="21"/>
  </w:num>
  <w:num w:numId="12">
    <w:abstractNumId w:val="0"/>
  </w:num>
  <w:num w:numId="13">
    <w:abstractNumId w:val="19"/>
  </w:num>
  <w:num w:numId="14">
    <w:abstractNumId w:val="7"/>
  </w:num>
  <w:num w:numId="15">
    <w:abstractNumId w:val="2"/>
  </w:num>
  <w:num w:numId="16">
    <w:abstractNumId w:val="13"/>
  </w:num>
  <w:num w:numId="17">
    <w:abstractNumId w:val="11"/>
  </w:num>
  <w:num w:numId="18">
    <w:abstractNumId w:val="16"/>
  </w:num>
  <w:num w:numId="19">
    <w:abstractNumId w:val="10"/>
  </w:num>
  <w:num w:numId="20">
    <w:abstractNumId w:val="1"/>
  </w:num>
  <w:num w:numId="21">
    <w:abstractNumId w:val="23"/>
  </w:num>
  <w:num w:numId="22">
    <w:abstractNumId w:val="20"/>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9B"/>
    <w:rsid w:val="00012B69"/>
    <w:rsid w:val="00026A53"/>
    <w:rsid w:val="00042187"/>
    <w:rsid w:val="000427E3"/>
    <w:rsid w:val="0004498D"/>
    <w:rsid w:val="00044F3A"/>
    <w:rsid w:val="00062828"/>
    <w:rsid w:val="000755EE"/>
    <w:rsid w:val="00076292"/>
    <w:rsid w:val="0009433F"/>
    <w:rsid w:val="000A0920"/>
    <w:rsid w:val="000A6FD3"/>
    <w:rsid w:val="000C406C"/>
    <w:rsid w:val="000D32B9"/>
    <w:rsid w:val="000F23B8"/>
    <w:rsid w:val="000F6B4C"/>
    <w:rsid w:val="0011707F"/>
    <w:rsid w:val="0012064D"/>
    <w:rsid w:val="001220CB"/>
    <w:rsid w:val="00127E78"/>
    <w:rsid w:val="001314AF"/>
    <w:rsid w:val="00133309"/>
    <w:rsid w:val="00135840"/>
    <w:rsid w:val="001442D8"/>
    <w:rsid w:val="00167D72"/>
    <w:rsid w:val="00175B3F"/>
    <w:rsid w:val="00191F2F"/>
    <w:rsid w:val="00194AF8"/>
    <w:rsid w:val="00195F41"/>
    <w:rsid w:val="00196554"/>
    <w:rsid w:val="001A034E"/>
    <w:rsid w:val="001B1E24"/>
    <w:rsid w:val="001D5822"/>
    <w:rsid w:val="001D75D1"/>
    <w:rsid w:val="001F0362"/>
    <w:rsid w:val="0026369A"/>
    <w:rsid w:val="00287797"/>
    <w:rsid w:val="00294E85"/>
    <w:rsid w:val="002A33E7"/>
    <w:rsid w:val="002B4065"/>
    <w:rsid w:val="002C7353"/>
    <w:rsid w:val="002F1334"/>
    <w:rsid w:val="00300D0B"/>
    <w:rsid w:val="00326D94"/>
    <w:rsid w:val="0032779E"/>
    <w:rsid w:val="0033100C"/>
    <w:rsid w:val="00332752"/>
    <w:rsid w:val="00337B6B"/>
    <w:rsid w:val="00347282"/>
    <w:rsid w:val="00362015"/>
    <w:rsid w:val="00370726"/>
    <w:rsid w:val="00377D87"/>
    <w:rsid w:val="003865BD"/>
    <w:rsid w:val="00394674"/>
    <w:rsid w:val="003947F6"/>
    <w:rsid w:val="003D3BE0"/>
    <w:rsid w:val="003F45E6"/>
    <w:rsid w:val="0040796F"/>
    <w:rsid w:val="00431721"/>
    <w:rsid w:val="0044204F"/>
    <w:rsid w:val="0044401C"/>
    <w:rsid w:val="00461B6B"/>
    <w:rsid w:val="00476BD5"/>
    <w:rsid w:val="00482124"/>
    <w:rsid w:val="00482E78"/>
    <w:rsid w:val="00493F6B"/>
    <w:rsid w:val="004A2744"/>
    <w:rsid w:val="004A44EF"/>
    <w:rsid w:val="004B26BB"/>
    <w:rsid w:val="004C1D68"/>
    <w:rsid w:val="004C275F"/>
    <w:rsid w:val="004C2D1F"/>
    <w:rsid w:val="004E2E0F"/>
    <w:rsid w:val="005033E8"/>
    <w:rsid w:val="00521558"/>
    <w:rsid w:val="005508D1"/>
    <w:rsid w:val="00554C95"/>
    <w:rsid w:val="00571684"/>
    <w:rsid w:val="00571DBD"/>
    <w:rsid w:val="00580CE3"/>
    <w:rsid w:val="00583948"/>
    <w:rsid w:val="00586233"/>
    <w:rsid w:val="005A6D7B"/>
    <w:rsid w:val="005B3F68"/>
    <w:rsid w:val="005B47E1"/>
    <w:rsid w:val="005C0E14"/>
    <w:rsid w:val="005C1868"/>
    <w:rsid w:val="005C6C67"/>
    <w:rsid w:val="005D7359"/>
    <w:rsid w:val="005E1721"/>
    <w:rsid w:val="005F3735"/>
    <w:rsid w:val="00624EB8"/>
    <w:rsid w:val="00625634"/>
    <w:rsid w:val="006419A2"/>
    <w:rsid w:val="00676DEE"/>
    <w:rsid w:val="00694F55"/>
    <w:rsid w:val="006A5605"/>
    <w:rsid w:val="006B2A43"/>
    <w:rsid w:val="006B61D6"/>
    <w:rsid w:val="006C27BB"/>
    <w:rsid w:val="006D472B"/>
    <w:rsid w:val="006D5321"/>
    <w:rsid w:val="006E020B"/>
    <w:rsid w:val="006E1EB1"/>
    <w:rsid w:val="006E2E2C"/>
    <w:rsid w:val="006E7B0D"/>
    <w:rsid w:val="00706B2D"/>
    <w:rsid w:val="00707A8A"/>
    <w:rsid w:val="00725444"/>
    <w:rsid w:val="0073439F"/>
    <w:rsid w:val="00736C36"/>
    <w:rsid w:val="007405D8"/>
    <w:rsid w:val="0074649C"/>
    <w:rsid w:val="00752D0B"/>
    <w:rsid w:val="00764063"/>
    <w:rsid w:val="007667F7"/>
    <w:rsid w:val="007746A5"/>
    <w:rsid w:val="00775784"/>
    <w:rsid w:val="00786572"/>
    <w:rsid w:val="0078674E"/>
    <w:rsid w:val="00786C37"/>
    <w:rsid w:val="00793339"/>
    <w:rsid w:val="007C318A"/>
    <w:rsid w:val="007C4CDF"/>
    <w:rsid w:val="007D44A5"/>
    <w:rsid w:val="007D52A8"/>
    <w:rsid w:val="007F1725"/>
    <w:rsid w:val="007F2A82"/>
    <w:rsid w:val="00802885"/>
    <w:rsid w:val="00823125"/>
    <w:rsid w:val="00830AE4"/>
    <w:rsid w:val="00843788"/>
    <w:rsid w:val="00845991"/>
    <w:rsid w:val="008531B0"/>
    <w:rsid w:val="008665FB"/>
    <w:rsid w:val="00877BF0"/>
    <w:rsid w:val="008A119A"/>
    <w:rsid w:val="008A1236"/>
    <w:rsid w:val="008C6E10"/>
    <w:rsid w:val="008D334B"/>
    <w:rsid w:val="008D4B78"/>
    <w:rsid w:val="008F65D1"/>
    <w:rsid w:val="009021A3"/>
    <w:rsid w:val="0090422C"/>
    <w:rsid w:val="0092626E"/>
    <w:rsid w:val="009409DF"/>
    <w:rsid w:val="00946FD0"/>
    <w:rsid w:val="0096266C"/>
    <w:rsid w:val="00963732"/>
    <w:rsid w:val="00966073"/>
    <w:rsid w:val="00977401"/>
    <w:rsid w:val="00980371"/>
    <w:rsid w:val="0098069E"/>
    <w:rsid w:val="00984CE5"/>
    <w:rsid w:val="00992AAD"/>
    <w:rsid w:val="009D7374"/>
    <w:rsid w:val="009F2078"/>
    <w:rsid w:val="009F6213"/>
    <w:rsid w:val="00A11A00"/>
    <w:rsid w:val="00A26F69"/>
    <w:rsid w:val="00A343DE"/>
    <w:rsid w:val="00A35C7F"/>
    <w:rsid w:val="00A364EC"/>
    <w:rsid w:val="00A41281"/>
    <w:rsid w:val="00A438A5"/>
    <w:rsid w:val="00A64EDC"/>
    <w:rsid w:val="00A675B6"/>
    <w:rsid w:val="00A7280F"/>
    <w:rsid w:val="00A9099E"/>
    <w:rsid w:val="00AA553F"/>
    <w:rsid w:val="00AB1565"/>
    <w:rsid w:val="00AB2553"/>
    <w:rsid w:val="00AC1EBE"/>
    <w:rsid w:val="00AE2C46"/>
    <w:rsid w:val="00AF4EDB"/>
    <w:rsid w:val="00B313A0"/>
    <w:rsid w:val="00B41545"/>
    <w:rsid w:val="00B643D9"/>
    <w:rsid w:val="00B85C5E"/>
    <w:rsid w:val="00B94CB1"/>
    <w:rsid w:val="00BB3763"/>
    <w:rsid w:val="00BC7668"/>
    <w:rsid w:val="00C142CF"/>
    <w:rsid w:val="00C1470F"/>
    <w:rsid w:val="00C3082B"/>
    <w:rsid w:val="00C454CC"/>
    <w:rsid w:val="00C52F9F"/>
    <w:rsid w:val="00C550F7"/>
    <w:rsid w:val="00C807DE"/>
    <w:rsid w:val="00C82DAD"/>
    <w:rsid w:val="00CA4B04"/>
    <w:rsid w:val="00CA5537"/>
    <w:rsid w:val="00CC2F40"/>
    <w:rsid w:val="00CC68BE"/>
    <w:rsid w:val="00CD1DAE"/>
    <w:rsid w:val="00CF3F88"/>
    <w:rsid w:val="00D27E50"/>
    <w:rsid w:val="00D30BBC"/>
    <w:rsid w:val="00D3369B"/>
    <w:rsid w:val="00D41167"/>
    <w:rsid w:val="00D446E9"/>
    <w:rsid w:val="00D50112"/>
    <w:rsid w:val="00D51A36"/>
    <w:rsid w:val="00D623D0"/>
    <w:rsid w:val="00D72ECC"/>
    <w:rsid w:val="00DB2069"/>
    <w:rsid w:val="00DD1090"/>
    <w:rsid w:val="00DD571B"/>
    <w:rsid w:val="00DD5B8B"/>
    <w:rsid w:val="00DD627C"/>
    <w:rsid w:val="00DE7247"/>
    <w:rsid w:val="00E12610"/>
    <w:rsid w:val="00E14ADB"/>
    <w:rsid w:val="00E53621"/>
    <w:rsid w:val="00E563D5"/>
    <w:rsid w:val="00E727A2"/>
    <w:rsid w:val="00E8535E"/>
    <w:rsid w:val="00E92DC3"/>
    <w:rsid w:val="00EA6945"/>
    <w:rsid w:val="00EC7D5E"/>
    <w:rsid w:val="00ED1664"/>
    <w:rsid w:val="00EE135E"/>
    <w:rsid w:val="00EE5E54"/>
    <w:rsid w:val="00EF2914"/>
    <w:rsid w:val="00EF63D4"/>
    <w:rsid w:val="00F23686"/>
    <w:rsid w:val="00F316CC"/>
    <w:rsid w:val="00F337E5"/>
    <w:rsid w:val="00F4034D"/>
    <w:rsid w:val="00F44ACB"/>
    <w:rsid w:val="00F46CBD"/>
    <w:rsid w:val="00F61E0F"/>
    <w:rsid w:val="00F672B7"/>
    <w:rsid w:val="00F83D1F"/>
    <w:rsid w:val="00F92005"/>
    <w:rsid w:val="00F957A1"/>
    <w:rsid w:val="00FA110B"/>
    <w:rsid w:val="00FA70B0"/>
    <w:rsid w:val="00FC711E"/>
    <w:rsid w:val="00FE0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B7D7"/>
  <w15:docId w15:val="{D4249B89-8F76-4AB3-BC0C-CC8A0F27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5D8"/>
    <w:pPr>
      <w:ind w:left="720"/>
      <w:contextualSpacing/>
    </w:pPr>
  </w:style>
  <w:style w:type="table" w:styleId="TableGrid">
    <w:name w:val="Table Grid"/>
    <w:basedOn w:val="TableNormal"/>
    <w:uiPriority w:val="59"/>
    <w:rsid w:val="0072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D5822"/>
    <w:rPr>
      <w:b/>
      <w:bCs/>
      <w:smallCaps/>
      <w:spacing w:val="5"/>
    </w:rPr>
  </w:style>
  <w:style w:type="character" w:styleId="Hyperlink">
    <w:name w:val="Hyperlink"/>
    <w:basedOn w:val="DefaultParagraphFont"/>
    <w:uiPriority w:val="99"/>
    <w:unhideWhenUsed/>
    <w:rsid w:val="004E2E0F"/>
    <w:rPr>
      <w:color w:val="0000FF" w:themeColor="hyperlink"/>
      <w:u w:val="single"/>
    </w:rPr>
  </w:style>
  <w:style w:type="character" w:styleId="FollowedHyperlink">
    <w:name w:val="FollowedHyperlink"/>
    <w:basedOn w:val="DefaultParagraphFont"/>
    <w:uiPriority w:val="99"/>
    <w:semiHidden/>
    <w:unhideWhenUsed/>
    <w:rsid w:val="004E2E0F"/>
    <w:rPr>
      <w:color w:val="800080" w:themeColor="followedHyperlink"/>
      <w:u w:val="single"/>
    </w:rPr>
  </w:style>
  <w:style w:type="paragraph" w:styleId="BalloonText">
    <w:name w:val="Balloon Text"/>
    <w:basedOn w:val="Normal"/>
    <w:link w:val="BalloonTextChar"/>
    <w:uiPriority w:val="99"/>
    <w:semiHidden/>
    <w:unhideWhenUsed/>
    <w:rsid w:val="00A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80F"/>
    <w:rPr>
      <w:rFonts w:ascii="Tahoma" w:hAnsi="Tahoma" w:cs="Tahoma"/>
      <w:sz w:val="16"/>
      <w:szCs w:val="16"/>
    </w:rPr>
  </w:style>
  <w:style w:type="character" w:styleId="CommentReference">
    <w:name w:val="annotation reference"/>
    <w:basedOn w:val="DefaultParagraphFont"/>
    <w:uiPriority w:val="99"/>
    <w:semiHidden/>
    <w:unhideWhenUsed/>
    <w:rsid w:val="006E2E2C"/>
    <w:rPr>
      <w:sz w:val="16"/>
      <w:szCs w:val="16"/>
    </w:rPr>
  </w:style>
  <w:style w:type="paragraph" w:styleId="CommentText">
    <w:name w:val="annotation text"/>
    <w:basedOn w:val="Normal"/>
    <w:link w:val="CommentTextChar"/>
    <w:uiPriority w:val="99"/>
    <w:semiHidden/>
    <w:unhideWhenUsed/>
    <w:rsid w:val="006E2E2C"/>
    <w:pPr>
      <w:spacing w:line="240" w:lineRule="auto"/>
    </w:pPr>
    <w:rPr>
      <w:sz w:val="20"/>
      <w:szCs w:val="20"/>
    </w:rPr>
  </w:style>
  <w:style w:type="character" w:customStyle="1" w:styleId="CommentTextChar">
    <w:name w:val="Comment Text Char"/>
    <w:basedOn w:val="DefaultParagraphFont"/>
    <w:link w:val="CommentText"/>
    <w:uiPriority w:val="99"/>
    <w:semiHidden/>
    <w:rsid w:val="006E2E2C"/>
    <w:rPr>
      <w:sz w:val="20"/>
      <w:szCs w:val="20"/>
    </w:rPr>
  </w:style>
  <w:style w:type="paragraph" w:styleId="CommentSubject">
    <w:name w:val="annotation subject"/>
    <w:basedOn w:val="CommentText"/>
    <w:next w:val="CommentText"/>
    <w:link w:val="CommentSubjectChar"/>
    <w:uiPriority w:val="99"/>
    <w:semiHidden/>
    <w:unhideWhenUsed/>
    <w:rsid w:val="006E2E2C"/>
    <w:rPr>
      <w:b/>
      <w:bCs/>
    </w:rPr>
  </w:style>
  <w:style w:type="character" w:customStyle="1" w:styleId="CommentSubjectChar">
    <w:name w:val="Comment Subject Char"/>
    <w:basedOn w:val="CommentTextChar"/>
    <w:link w:val="CommentSubject"/>
    <w:uiPriority w:val="99"/>
    <w:semiHidden/>
    <w:rsid w:val="006E2E2C"/>
    <w:rPr>
      <w:b/>
      <w:bCs/>
      <w:sz w:val="20"/>
      <w:szCs w:val="20"/>
    </w:rPr>
  </w:style>
  <w:style w:type="character" w:styleId="Strong">
    <w:name w:val="Strong"/>
    <w:basedOn w:val="DefaultParagraphFont"/>
    <w:uiPriority w:val="22"/>
    <w:qFormat/>
    <w:rsid w:val="00962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80769">
      <w:bodyDiv w:val="1"/>
      <w:marLeft w:val="0"/>
      <w:marRight w:val="0"/>
      <w:marTop w:val="0"/>
      <w:marBottom w:val="0"/>
      <w:divBdr>
        <w:top w:val="none" w:sz="0" w:space="0" w:color="auto"/>
        <w:left w:val="none" w:sz="0" w:space="0" w:color="auto"/>
        <w:bottom w:val="none" w:sz="0" w:space="0" w:color="auto"/>
        <w:right w:val="none" w:sz="0" w:space="0" w:color="auto"/>
      </w:divBdr>
    </w:div>
    <w:div w:id="766660722">
      <w:bodyDiv w:val="1"/>
      <w:marLeft w:val="0"/>
      <w:marRight w:val="0"/>
      <w:marTop w:val="0"/>
      <w:marBottom w:val="0"/>
      <w:divBdr>
        <w:top w:val="none" w:sz="0" w:space="0" w:color="auto"/>
        <w:left w:val="none" w:sz="0" w:space="0" w:color="auto"/>
        <w:bottom w:val="none" w:sz="0" w:space="0" w:color="auto"/>
        <w:right w:val="none" w:sz="0" w:space="0" w:color="auto"/>
      </w:divBdr>
      <w:divsChild>
        <w:div w:id="332220045">
          <w:marLeft w:val="0"/>
          <w:marRight w:val="0"/>
          <w:marTop w:val="0"/>
          <w:marBottom w:val="0"/>
          <w:divBdr>
            <w:top w:val="none" w:sz="0" w:space="0" w:color="auto"/>
            <w:left w:val="none" w:sz="0" w:space="0" w:color="auto"/>
            <w:bottom w:val="none" w:sz="0" w:space="0" w:color="auto"/>
            <w:right w:val="none" w:sz="0" w:space="0" w:color="auto"/>
          </w:divBdr>
        </w:div>
      </w:divsChild>
    </w:div>
    <w:div w:id="1085803246">
      <w:bodyDiv w:val="1"/>
      <w:marLeft w:val="0"/>
      <w:marRight w:val="0"/>
      <w:marTop w:val="0"/>
      <w:marBottom w:val="0"/>
      <w:divBdr>
        <w:top w:val="none" w:sz="0" w:space="0" w:color="auto"/>
        <w:left w:val="none" w:sz="0" w:space="0" w:color="auto"/>
        <w:bottom w:val="none" w:sz="0" w:space="0" w:color="auto"/>
        <w:right w:val="none" w:sz="0" w:space="0" w:color="auto"/>
      </w:divBdr>
      <w:divsChild>
        <w:div w:id="879319348">
          <w:marLeft w:val="0"/>
          <w:marRight w:val="0"/>
          <w:marTop w:val="0"/>
          <w:marBottom w:val="0"/>
          <w:divBdr>
            <w:top w:val="none" w:sz="0" w:space="0" w:color="auto"/>
            <w:left w:val="none" w:sz="0" w:space="0" w:color="auto"/>
            <w:bottom w:val="none" w:sz="0" w:space="0" w:color="auto"/>
            <w:right w:val="none" w:sz="0" w:space="0" w:color="auto"/>
          </w:divBdr>
        </w:div>
      </w:divsChild>
    </w:div>
    <w:div w:id="15665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housing@castlerockedinvar.co.uk" TargetMode="External"/><Relationship Id="rId13" Type="http://schemas.openxmlformats.org/officeDocument/2006/relationships/hyperlink" Target="mailto:OOPR@placesforpeople.co.uk" TargetMode="External"/><Relationship Id="rId3" Type="http://schemas.openxmlformats.org/officeDocument/2006/relationships/styles" Target="styles.xml"/><Relationship Id="rId7" Type="http://schemas.openxmlformats.org/officeDocument/2006/relationships/hyperlink" Target="http://www.clicktravel.com" TargetMode="External"/><Relationship Id="rId12" Type="http://schemas.openxmlformats.org/officeDocument/2006/relationships/hyperlink" Target="http://www.clicktrave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info@blackhallmoving.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lackhallmoving.co.uk" TargetMode="External"/><Relationship Id="rId4" Type="http://schemas.openxmlformats.org/officeDocument/2006/relationships/settings" Target="settings.xml"/><Relationship Id="rId9" Type="http://schemas.openxmlformats.org/officeDocument/2006/relationships/hyperlink" Target="mailto:blair@gordon-hallida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0C81B-076F-4598-AD24-25902DD8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21</Pages>
  <Words>4448</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Alice</dc:creator>
  <cp:lastModifiedBy>Jae Lee</cp:lastModifiedBy>
  <cp:revision>16</cp:revision>
  <cp:lastPrinted>2019-11-19T10:09:00Z</cp:lastPrinted>
  <dcterms:created xsi:type="dcterms:W3CDTF">2018-08-29T15:12:00Z</dcterms:created>
  <dcterms:modified xsi:type="dcterms:W3CDTF">2021-11-30T15:54:00Z</dcterms:modified>
</cp:coreProperties>
</file>